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A4EA9" w14:textId="6E3582D2" w:rsidR="00A243D1" w:rsidRPr="00CC0AF0" w:rsidRDefault="00FF230A" w:rsidP="00A969E4">
      <w:pPr>
        <w:jc w:val="center"/>
        <w:rPr>
          <w:rFonts w:ascii="Times New Roman" w:hAnsi="Times New Roman" w:cs="Times New Roman"/>
          <w:b/>
          <w:bCs/>
          <w:sz w:val="24"/>
          <w:szCs w:val="24"/>
        </w:rPr>
      </w:pPr>
      <w:r w:rsidRPr="3A5544A7">
        <w:rPr>
          <w:rFonts w:ascii="Times New Roman" w:hAnsi="Times New Roman" w:cs="Times New Roman"/>
          <w:b/>
          <w:bCs/>
          <w:sz w:val="24"/>
          <w:szCs w:val="24"/>
        </w:rPr>
        <w:t xml:space="preserve">Informatīvais materiāls </w:t>
      </w:r>
      <w:r w:rsidR="00F0636A" w:rsidRPr="3A5544A7">
        <w:rPr>
          <w:rFonts w:ascii="Times New Roman" w:hAnsi="Times New Roman" w:cs="Times New Roman"/>
          <w:b/>
          <w:bCs/>
          <w:sz w:val="24"/>
          <w:szCs w:val="24"/>
        </w:rPr>
        <w:t>pedagogiem</w:t>
      </w:r>
      <w:r w:rsidR="000251E7" w:rsidRPr="3A5544A7">
        <w:rPr>
          <w:rFonts w:ascii="Times New Roman" w:hAnsi="Times New Roman" w:cs="Times New Roman"/>
          <w:b/>
          <w:bCs/>
          <w:sz w:val="24"/>
          <w:szCs w:val="24"/>
        </w:rPr>
        <w:t xml:space="preserve"> darbam ar</w:t>
      </w:r>
      <w:r w:rsidR="2864C4BC" w:rsidRPr="3A5544A7">
        <w:rPr>
          <w:rFonts w:ascii="Times New Roman" w:hAnsi="Times New Roman" w:cs="Times New Roman"/>
          <w:b/>
          <w:bCs/>
          <w:sz w:val="24"/>
          <w:szCs w:val="24"/>
        </w:rPr>
        <w:t xml:space="preserve"> 6.</w:t>
      </w:r>
      <w:r w:rsidR="2C3FA5EC" w:rsidRPr="3A5544A7">
        <w:rPr>
          <w:rFonts w:ascii="Times New Roman" w:hAnsi="Times New Roman" w:cs="Times New Roman"/>
          <w:b/>
          <w:bCs/>
          <w:sz w:val="24"/>
          <w:szCs w:val="24"/>
        </w:rPr>
        <w:t>–</w:t>
      </w:r>
      <w:r w:rsidR="2864C4BC" w:rsidRPr="3A5544A7">
        <w:rPr>
          <w:rFonts w:ascii="Times New Roman" w:hAnsi="Times New Roman" w:cs="Times New Roman"/>
          <w:b/>
          <w:bCs/>
          <w:sz w:val="24"/>
          <w:szCs w:val="24"/>
        </w:rPr>
        <w:t>12.</w:t>
      </w:r>
      <w:r w:rsidR="6F7401F5" w:rsidRPr="3A5544A7">
        <w:rPr>
          <w:rFonts w:ascii="Times New Roman" w:hAnsi="Times New Roman" w:cs="Times New Roman"/>
          <w:b/>
          <w:bCs/>
          <w:sz w:val="24"/>
          <w:szCs w:val="24"/>
        </w:rPr>
        <w:t xml:space="preserve"> </w:t>
      </w:r>
      <w:r w:rsidR="2864C4BC" w:rsidRPr="3A5544A7">
        <w:rPr>
          <w:rFonts w:ascii="Times New Roman" w:hAnsi="Times New Roman" w:cs="Times New Roman"/>
          <w:b/>
          <w:bCs/>
          <w:sz w:val="24"/>
          <w:szCs w:val="24"/>
        </w:rPr>
        <w:t>klases</w:t>
      </w:r>
      <w:r w:rsidR="000251E7" w:rsidRPr="3A5544A7">
        <w:rPr>
          <w:rFonts w:ascii="Times New Roman" w:hAnsi="Times New Roman" w:cs="Times New Roman"/>
          <w:b/>
          <w:bCs/>
          <w:sz w:val="24"/>
          <w:szCs w:val="24"/>
        </w:rPr>
        <w:t xml:space="preserve"> skolēniem</w:t>
      </w:r>
      <w:r w:rsidR="00E03FA3" w:rsidRPr="3A5544A7">
        <w:rPr>
          <w:rFonts w:ascii="Times New Roman" w:hAnsi="Times New Roman" w:cs="Times New Roman"/>
          <w:b/>
          <w:bCs/>
          <w:sz w:val="24"/>
          <w:szCs w:val="24"/>
        </w:rPr>
        <w:t xml:space="preserve"> izpratnes veicināšanai</w:t>
      </w:r>
      <w:r w:rsidR="000251E7" w:rsidRPr="3A5544A7">
        <w:rPr>
          <w:rFonts w:ascii="Times New Roman" w:hAnsi="Times New Roman" w:cs="Times New Roman"/>
          <w:b/>
          <w:bCs/>
          <w:sz w:val="24"/>
          <w:szCs w:val="24"/>
        </w:rPr>
        <w:t xml:space="preserve"> par</w:t>
      </w:r>
      <w:r w:rsidR="00E03FA3" w:rsidRPr="3A5544A7">
        <w:rPr>
          <w:rFonts w:ascii="Times New Roman" w:hAnsi="Times New Roman" w:cs="Times New Roman"/>
          <w:b/>
          <w:bCs/>
          <w:sz w:val="24"/>
          <w:szCs w:val="24"/>
        </w:rPr>
        <w:t xml:space="preserve"> vakcinēšanos pret</w:t>
      </w:r>
      <w:r w:rsidR="000251E7" w:rsidRPr="3A5544A7">
        <w:rPr>
          <w:rFonts w:ascii="Times New Roman" w:hAnsi="Times New Roman" w:cs="Times New Roman"/>
          <w:b/>
          <w:bCs/>
          <w:sz w:val="24"/>
          <w:szCs w:val="24"/>
        </w:rPr>
        <w:t xml:space="preserve"> cilvēka papilomas vīrusu</w:t>
      </w:r>
    </w:p>
    <w:p w14:paraId="6039AD5C" w14:textId="77777777" w:rsidR="0081191D" w:rsidRPr="00CC0AF0" w:rsidRDefault="0081191D">
      <w:pPr>
        <w:rPr>
          <w:rFonts w:ascii="Times New Roman" w:hAnsi="Times New Roman" w:cs="Times New Roman"/>
          <w:sz w:val="24"/>
          <w:szCs w:val="24"/>
        </w:rPr>
      </w:pPr>
    </w:p>
    <w:p w14:paraId="50233EB6" w14:textId="60560C9E" w:rsidR="000B5F32" w:rsidRPr="00CC0AF0" w:rsidRDefault="000B5F32">
      <w:pPr>
        <w:rPr>
          <w:rFonts w:ascii="Times New Roman" w:hAnsi="Times New Roman" w:cs="Times New Roman"/>
          <w:b/>
          <w:bCs/>
          <w:sz w:val="24"/>
          <w:szCs w:val="24"/>
        </w:rPr>
      </w:pPr>
      <w:r w:rsidRPr="00CC0AF0">
        <w:rPr>
          <w:rFonts w:ascii="Times New Roman" w:hAnsi="Times New Roman" w:cs="Times New Roman"/>
          <w:b/>
          <w:bCs/>
          <w:sz w:val="24"/>
          <w:szCs w:val="24"/>
        </w:rPr>
        <w:t>Teorētiskā informācija</w:t>
      </w:r>
    </w:p>
    <w:p w14:paraId="5705AFD7" w14:textId="77777777" w:rsidR="00B840E9" w:rsidRPr="00CC0AF0" w:rsidRDefault="00B840E9" w:rsidP="005B7BDE">
      <w:pPr>
        <w:shd w:val="clear" w:color="auto" w:fill="FFFFFF"/>
        <w:spacing w:before="100" w:beforeAutospacing="1" w:after="100" w:afterAutospacing="1" w:line="240" w:lineRule="auto"/>
        <w:jc w:val="both"/>
        <w:rPr>
          <w:rFonts w:ascii="Times New Roman" w:eastAsia="Times New Roman" w:hAnsi="Times New Roman" w:cs="Times New Roman"/>
          <w:color w:val="212529"/>
          <w:kern w:val="0"/>
          <w:sz w:val="24"/>
          <w:szCs w:val="24"/>
          <w:lang w:eastAsia="lv-LV"/>
          <w14:ligatures w14:val="none"/>
        </w:rPr>
      </w:pPr>
      <w:r w:rsidRPr="00CC0AF0">
        <w:rPr>
          <w:rFonts w:ascii="Times New Roman" w:eastAsia="Times New Roman" w:hAnsi="Times New Roman" w:cs="Times New Roman"/>
          <w:color w:val="212529"/>
          <w:kern w:val="0"/>
          <w:sz w:val="24"/>
          <w:szCs w:val="24"/>
          <w:lang w:eastAsia="lv-LV"/>
          <w14:ligatures w14:val="none"/>
        </w:rPr>
        <w:t>Ar CPV (latviski) vai HPV (angliski – human papillomavirus) tiek apzīmēts cilvēka papilomas vīruss.</w:t>
      </w:r>
    </w:p>
    <w:p w14:paraId="1037A420" w14:textId="114626B1" w:rsidR="00B840E9" w:rsidRPr="00CC0AF0" w:rsidRDefault="00B840E9" w:rsidP="19398DCA">
      <w:pPr>
        <w:shd w:val="clear" w:color="auto" w:fill="FFFFFF" w:themeFill="background1"/>
        <w:spacing w:before="100" w:beforeAutospacing="1" w:after="100" w:afterAutospacing="1" w:line="240" w:lineRule="auto"/>
        <w:jc w:val="both"/>
        <w:rPr>
          <w:rFonts w:ascii="Times New Roman" w:eastAsia="Times New Roman" w:hAnsi="Times New Roman" w:cs="Times New Roman"/>
          <w:color w:val="212529"/>
          <w:kern w:val="0"/>
          <w:sz w:val="24"/>
          <w:szCs w:val="24"/>
          <w:lang w:eastAsia="lv-LV"/>
          <w14:ligatures w14:val="none"/>
        </w:rPr>
      </w:pPr>
      <w:r w:rsidRPr="00CC0AF0">
        <w:rPr>
          <w:rFonts w:ascii="Times New Roman" w:eastAsia="Times New Roman" w:hAnsi="Times New Roman" w:cs="Times New Roman"/>
          <w:color w:val="212529"/>
          <w:kern w:val="0"/>
          <w:sz w:val="24"/>
          <w:szCs w:val="24"/>
          <w:lang w:eastAsia="lv-LV"/>
          <w14:ligatures w14:val="none"/>
        </w:rPr>
        <w:t>CPV ir vīruss, kas inficē ādas un gļotādu dziļākos slāņus. Ir sastopami vairāk nekā 1</w:t>
      </w:r>
      <w:r w:rsidR="4BD74352" w:rsidRPr="00CC0AF0">
        <w:rPr>
          <w:rFonts w:ascii="Times New Roman" w:eastAsia="Times New Roman" w:hAnsi="Times New Roman" w:cs="Times New Roman"/>
          <w:color w:val="212529"/>
          <w:kern w:val="0"/>
          <w:sz w:val="24"/>
          <w:szCs w:val="24"/>
          <w:lang w:eastAsia="lv-LV"/>
          <w14:ligatures w14:val="none"/>
        </w:rPr>
        <w:t>0</w:t>
      </w:r>
      <w:r w:rsidRPr="00CC0AF0">
        <w:rPr>
          <w:rFonts w:ascii="Times New Roman" w:eastAsia="Times New Roman" w:hAnsi="Times New Roman" w:cs="Times New Roman"/>
          <w:color w:val="212529"/>
          <w:kern w:val="0"/>
          <w:sz w:val="24"/>
          <w:szCs w:val="24"/>
          <w:lang w:eastAsia="lv-LV"/>
          <w14:ligatures w14:val="none"/>
        </w:rPr>
        <w:t>0 CPV veidi. Vairums no tiem ir tā saucamie zema riska vīrusa tipi, kas rada labdabīgus ādas un gļotādu veidojumus, piemēram, kārpas.</w:t>
      </w:r>
    </w:p>
    <w:p w14:paraId="41A00B02" w14:textId="77777777" w:rsidR="00B840E9" w:rsidRPr="00CC0AF0" w:rsidRDefault="00B840E9" w:rsidP="005B7BDE">
      <w:pPr>
        <w:shd w:val="clear" w:color="auto" w:fill="FFFFFF"/>
        <w:spacing w:before="100" w:beforeAutospacing="1" w:after="100" w:afterAutospacing="1" w:line="240" w:lineRule="auto"/>
        <w:jc w:val="both"/>
        <w:rPr>
          <w:rFonts w:ascii="Times New Roman" w:eastAsia="Times New Roman" w:hAnsi="Times New Roman" w:cs="Times New Roman"/>
          <w:color w:val="212529"/>
          <w:kern w:val="0"/>
          <w:sz w:val="24"/>
          <w:szCs w:val="24"/>
          <w:lang w:eastAsia="lv-LV"/>
          <w14:ligatures w14:val="none"/>
        </w:rPr>
      </w:pPr>
      <w:r w:rsidRPr="00CC0AF0">
        <w:rPr>
          <w:rFonts w:ascii="Times New Roman" w:eastAsia="Times New Roman" w:hAnsi="Times New Roman" w:cs="Times New Roman"/>
          <w:color w:val="212529"/>
          <w:kern w:val="0"/>
          <w:sz w:val="24"/>
          <w:szCs w:val="24"/>
          <w:lang w:eastAsia="lv-LV"/>
          <w14:ligatures w14:val="none"/>
        </w:rPr>
        <w:t>Savukārt augsta riska tipi var veicināt dzemdes kakla, maksts, vulvas vēža attīstību sievietēm, dzimumlocekļa vēža attīstību vīriešiem, anālā kanāla, kā arī mutes un rīkles vēža attīstību gan sievietēm, gan vīriešiem.</w:t>
      </w:r>
    </w:p>
    <w:p w14:paraId="28A16D2F" w14:textId="5BEFD384" w:rsidR="006A16AC" w:rsidRPr="00CC0AF0" w:rsidRDefault="006A16AC" w:rsidP="005B7BDE">
      <w:pPr>
        <w:jc w:val="both"/>
        <w:rPr>
          <w:rFonts w:ascii="Times New Roman" w:hAnsi="Times New Roman" w:cs="Times New Roman"/>
          <w:color w:val="212529"/>
          <w:sz w:val="24"/>
          <w:szCs w:val="24"/>
          <w:shd w:val="clear" w:color="auto" w:fill="FFFFFF"/>
        </w:rPr>
      </w:pPr>
      <w:r w:rsidRPr="00CC0AF0">
        <w:rPr>
          <w:rFonts w:ascii="Times New Roman" w:hAnsi="Times New Roman" w:cs="Times New Roman"/>
          <w:color w:val="212529"/>
          <w:sz w:val="24"/>
          <w:szCs w:val="24"/>
          <w:shd w:val="clear" w:color="auto" w:fill="FFFFFF"/>
        </w:rPr>
        <w:t xml:space="preserve">CPV vīruss ir ļoti plaši sastopams, un ar to var viegli inficēties katrs – tas tiek pārnests dzimumsakaru vai sadzīves kontaktu laikā. </w:t>
      </w:r>
      <w:r w:rsidR="000407CA" w:rsidRPr="000407CA">
        <w:rPr>
          <w:rFonts w:ascii="Times New Roman" w:hAnsi="Times New Roman" w:cs="Times New Roman"/>
          <w:color w:val="212529"/>
          <w:sz w:val="24"/>
          <w:szCs w:val="24"/>
          <w:shd w:val="clear" w:color="auto" w:fill="FFFFFF"/>
        </w:rPr>
        <w:t>8 no 10 seksuāli aktīviem cilvēkiem ir inficēti ar CPV</w:t>
      </w:r>
      <w:r w:rsidRPr="00CC0AF0">
        <w:rPr>
          <w:rFonts w:ascii="Times New Roman" w:hAnsi="Times New Roman" w:cs="Times New Roman"/>
          <w:color w:val="212529"/>
          <w:sz w:val="24"/>
          <w:szCs w:val="24"/>
          <w:shd w:val="clear" w:color="auto" w:fill="FFFFFF"/>
        </w:rPr>
        <w:t xml:space="preserve">. </w:t>
      </w:r>
      <w:r w:rsidR="000407CA">
        <w:rPr>
          <w:rFonts w:ascii="Times New Roman" w:hAnsi="Times New Roman" w:cs="Times New Roman"/>
          <w:color w:val="212529"/>
          <w:sz w:val="24"/>
          <w:szCs w:val="24"/>
          <w:shd w:val="clear" w:color="auto" w:fill="FFFFFF"/>
        </w:rPr>
        <w:t>Jebkurš</w:t>
      </w:r>
      <w:r w:rsidRPr="00CC0AF0">
        <w:rPr>
          <w:rFonts w:ascii="Times New Roman" w:hAnsi="Times New Roman" w:cs="Times New Roman"/>
          <w:color w:val="212529"/>
          <w:sz w:val="24"/>
          <w:szCs w:val="24"/>
          <w:shd w:val="clear" w:color="auto" w:fill="FFFFFF"/>
        </w:rPr>
        <w:t xml:space="preserve"> var kļūt par CPV vīrusa nēsātāju, nejūtot nekādas izmaiņas veselības stāvoklī</w:t>
      </w:r>
      <w:r w:rsidR="000407CA">
        <w:rPr>
          <w:rFonts w:ascii="Times New Roman" w:hAnsi="Times New Roman" w:cs="Times New Roman"/>
          <w:color w:val="212529"/>
          <w:sz w:val="24"/>
          <w:szCs w:val="24"/>
          <w:shd w:val="clear" w:color="auto" w:fill="FFFFFF"/>
        </w:rPr>
        <w:t xml:space="preserve"> un</w:t>
      </w:r>
      <w:r w:rsidRPr="00CC0AF0">
        <w:rPr>
          <w:rFonts w:ascii="Times New Roman" w:hAnsi="Times New Roman" w:cs="Times New Roman"/>
          <w:color w:val="212529"/>
          <w:sz w:val="24"/>
          <w:szCs w:val="24"/>
          <w:shd w:val="clear" w:color="auto" w:fill="FFFFFF"/>
        </w:rPr>
        <w:t xml:space="preserve"> inficē</w:t>
      </w:r>
      <w:r w:rsidR="000407CA">
        <w:rPr>
          <w:rFonts w:ascii="Times New Roman" w:hAnsi="Times New Roman" w:cs="Times New Roman"/>
          <w:color w:val="212529"/>
          <w:sz w:val="24"/>
          <w:szCs w:val="24"/>
          <w:shd w:val="clear" w:color="auto" w:fill="FFFFFF"/>
        </w:rPr>
        <w:t>t</w:t>
      </w:r>
      <w:r w:rsidRPr="00CC0AF0">
        <w:rPr>
          <w:rFonts w:ascii="Times New Roman" w:hAnsi="Times New Roman" w:cs="Times New Roman"/>
          <w:color w:val="212529"/>
          <w:sz w:val="24"/>
          <w:szCs w:val="24"/>
          <w:shd w:val="clear" w:color="auto" w:fill="FFFFFF"/>
        </w:rPr>
        <w:t xml:space="preserve"> savu dzimumpartneri. Tā kā cilvēka imūnā sistēma aktīvi darbojas pret CPV, vairums CPV infekciju (50%–70%) izzūd pašas no sevis – laika periodā no dažiem mēnešiem līdz pat pāris gadiem, neatstājot negatīvu ietekmi uz cilvēku veselību un neliekot pat nojaust par savu esamību. Tomēr ir tādi CPV veidi, kas izraisa saslimšanu ar ļaundabīgajiem audzējiem.</w:t>
      </w:r>
    </w:p>
    <w:p w14:paraId="1E7BEF70" w14:textId="68E0E022" w:rsidR="00AC10C7" w:rsidRPr="00CC0AF0" w:rsidRDefault="003E45E3" w:rsidP="3A5544A7">
      <w:pPr>
        <w:pStyle w:val="BodyText"/>
        <w:shd w:val="clear" w:color="auto" w:fill="FFFFFF" w:themeFill="background1"/>
        <w:jc w:val="both"/>
        <w:rPr>
          <w:color w:val="212529"/>
        </w:rPr>
      </w:pPr>
      <w:r w:rsidRPr="3A5544A7">
        <w:rPr>
          <w:rFonts w:eastAsiaTheme="minorEastAsia"/>
          <w:color w:val="212529"/>
          <w:kern w:val="2"/>
          <w:shd w:val="clear" w:color="auto" w:fill="FFFFFF"/>
          <w:lang w:eastAsia="en-US"/>
          <w14:ligatures w14:val="standardContextual"/>
        </w:rPr>
        <w:t xml:space="preserve">Inficēšanos ar CPV iespējams mazināt, lietojot prezervatīvu, taču tas pilnībā no šī vīrusa nepasargā, jo CPV tiek nodots tālāk partnerim, saskaroties ne tikai ar gļotādām, bet arī ar ārējo dzimumorgānu ādu. Jo vairāk dzīves laikā ir partneri, jo lielāka iespēja inficēties ar CPV. Tāpēc diemžēl, atšķirībā no citām onkoloģiskām slimībām, dzemdes kakla vēzis ir sastopams </w:t>
      </w:r>
      <w:r w:rsidR="5B7E37DE" w:rsidRPr="3A5544A7">
        <w:rPr>
          <w:rFonts w:eastAsiaTheme="minorEastAsia"/>
          <w:color w:val="212529"/>
          <w:kern w:val="2"/>
          <w:shd w:val="clear" w:color="auto" w:fill="FFFFFF"/>
          <w:lang w:eastAsia="en-US"/>
          <w14:ligatures w14:val="standardContextual"/>
        </w:rPr>
        <w:t xml:space="preserve">sievietēm </w:t>
      </w:r>
      <w:r w:rsidRPr="3A5544A7">
        <w:rPr>
          <w:rFonts w:eastAsiaTheme="minorEastAsia"/>
          <w:color w:val="212529"/>
          <w:kern w:val="2"/>
          <w:shd w:val="clear" w:color="auto" w:fill="FFFFFF"/>
          <w:lang w:eastAsia="en-US"/>
          <w14:ligatures w14:val="standardContextual"/>
        </w:rPr>
        <w:t>arī vecumā no 25–30 gadiem. Pilnībā no inficēšanās ar biežākajiem CPV tipiem pasargā tikai vakcīna.</w:t>
      </w:r>
      <w:r w:rsidR="00946EB1" w:rsidRPr="3A5544A7">
        <w:rPr>
          <w:rFonts w:eastAsiaTheme="minorEastAsia"/>
          <w:color w:val="212529"/>
          <w:kern w:val="2"/>
          <w:shd w:val="clear" w:color="auto" w:fill="FFFFFF"/>
          <w:lang w:eastAsia="en-US"/>
          <w14:ligatures w14:val="standardContextual"/>
        </w:rPr>
        <w:t xml:space="preserve"> Šobrīd valsts apmaksāta vakcinācija pret CPV ir pieejama meitenēm (12–17 gadi) un zēniem (12–17 gadi).</w:t>
      </w:r>
      <w:r w:rsidR="00786ADF" w:rsidRPr="3A5544A7">
        <w:rPr>
          <w:rFonts w:eastAsiaTheme="minorEastAsia"/>
          <w:color w:val="212529"/>
          <w:kern w:val="2"/>
          <w:shd w:val="clear" w:color="auto" w:fill="FFFFFF"/>
          <w:lang w:eastAsia="en-US"/>
          <w14:ligatures w14:val="standardContextual"/>
        </w:rPr>
        <w:t xml:space="preserve"> Latvijā tiek izmantota 9-valentā jeb 9 tipu vakcīna, kas pasargā no deviņiem biežāk sastopamajiem augsta riska onkogēnajiem tipiem (16.,18., 31., 33., 45., 52. un 58.), kuri izraisa ne tikai dzemdes kakla vēzi, bet arī citus vēža veidus (maksts, vulvas, dzimumlocekļa, anālā (tūpļa) kanāla, galvas un kakla vēzi) un  pret labdabīgajiem CPV tipiem (6. un 11.), kas var izraisīt dzimumorgānu kārpas un elpceļu papillomatozi.</w:t>
      </w:r>
    </w:p>
    <w:p w14:paraId="16980713" w14:textId="0626EDC2" w:rsidR="00DB54D4" w:rsidRPr="00CC0AF0" w:rsidRDefault="00DB54D4" w:rsidP="005B7BDE">
      <w:pPr>
        <w:pStyle w:val="BodyText"/>
        <w:shd w:val="clear" w:color="auto" w:fill="FFFFFF"/>
        <w:jc w:val="both"/>
        <w:rPr>
          <w:color w:val="212529"/>
        </w:rPr>
      </w:pPr>
      <w:r w:rsidRPr="00CC0AF0">
        <w:rPr>
          <w:color w:val="212529"/>
        </w:rPr>
        <w:t>Ir ļoti svarīgi meitenēm un zēniem vakcinēties vēl pirms dzimumattiecību sākuma, tāpēc šī vakcīna tiek rekomendēta tieši 12 gadu vecumā, lai nodrošinātu aizsardzību iespējami savlaicīgi. Šajā vecuma grupā ir daudz labāka organisma reakcija uz poti, kas sekmē imūnās sistēmas efektīvāku atbildi pret CPV.</w:t>
      </w:r>
    </w:p>
    <w:p w14:paraId="0A92E590" w14:textId="665474F7" w:rsidR="00DB54D4" w:rsidRPr="00CC0AF0" w:rsidRDefault="00DB54D4" w:rsidP="005B7BDE">
      <w:pPr>
        <w:pStyle w:val="BodyText"/>
        <w:shd w:val="clear" w:color="auto" w:fill="FFFFFF"/>
        <w:jc w:val="both"/>
        <w:rPr>
          <w:color w:val="212529"/>
        </w:rPr>
      </w:pPr>
      <w:r w:rsidRPr="00CC0AF0">
        <w:rPr>
          <w:color w:val="212529"/>
        </w:rPr>
        <w:t>Pēc Imunizācijas valsts padomes  sniegtajām rekomendācijām, kopš 2022.</w:t>
      </w:r>
      <w:r w:rsidR="00EB1CD1">
        <w:rPr>
          <w:color w:val="212529"/>
        </w:rPr>
        <w:t> </w:t>
      </w:r>
      <w:r w:rsidRPr="00CC0AF0">
        <w:rPr>
          <w:color w:val="212529"/>
        </w:rPr>
        <w:t>gada novembra Latvijā ir ieviests divu devu vakcinācijas kurss pret CPV.</w:t>
      </w:r>
      <w:r w:rsidR="002272F1" w:rsidRPr="00CC0AF0">
        <w:rPr>
          <w:color w:val="212529"/>
        </w:rPr>
        <w:t xml:space="preserve"> Lai iegūtu labāko iespējamo aizsardzību pret vīrusu, ir jāsaņem pilns vakcinācijas kurss</w:t>
      </w:r>
      <w:r w:rsidR="00EB1CD1">
        <w:rPr>
          <w:color w:val="212529"/>
        </w:rPr>
        <w:t xml:space="preserve"> (</w:t>
      </w:r>
      <w:r w:rsidR="00EB1CD1" w:rsidRPr="00EB1CD1">
        <w:rPr>
          <w:color w:val="212529"/>
        </w:rPr>
        <w:t>2 devas, ar vismaz 6 mēnešu intervālu starp tām</w:t>
      </w:r>
      <w:r w:rsidR="00EB1CD1">
        <w:rPr>
          <w:color w:val="212529"/>
        </w:rPr>
        <w:t>)</w:t>
      </w:r>
      <w:r w:rsidR="00EB1CD1" w:rsidRPr="00EB1CD1">
        <w:rPr>
          <w:color w:val="212529"/>
        </w:rPr>
        <w:t>.</w:t>
      </w:r>
    </w:p>
    <w:p w14:paraId="704EACFE" w14:textId="1DBDCD17" w:rsidR="00B83A41" w:rsidRDefault="005D1DD1" w:rsidP="3A5544A7">
      <w:pPr>
        <w:pStyle w:val="BodyText"/>
        <w:shd w:val="clear" w:color="auto" w:fill="FFFFFF" w:themeFill="background1"/>
        <w:jc w:val="both"/>
        <w:rPr>
          <w:color w:val="212529"/>
        </w:rPr>
      </w:pPr>
      <w:r w:rsidRPr="3A5544A7">
        <w:rPr>
          <w:color w:val="212529"/>
        </w:rPr>
        <w:lastRenderedPageBreak/>
        <w:t>Vakcinācija pret CPV</w:t>
      </w:r>
      <w:r w:rsidR="00DB54D4" w:rsidRPr="3A5544A7">
        <w:rPr>
          <w:color w:val="212529"/>
        </w:rPr>
        <w:t xml:space="preserve"> tiek organizēta pie ģimenes ārsta. </w:t>
      </w:r>
      <w:r w:rsidR="00686F0B" w:rsidRPr="3A5544A7">
        <w:rPr>
          <w:color w:val="212529"/>
        </w:rPr>
        <w:t xml:space="preserve">Saņemt konsultācijas  un veikt vakcināciju pret CPV var arī Bērnu klīniskās universitātes slimnīcas Ģimenes vakcinācijas centrā. </w:t>
      </w:r>
      <w:r w:rsidR="00B83A41" w:rsidRPr="3A5544A7">
        <w:rPr>
          <w:color w:val="212529"/>
        </w:rPr>
        <w:t>Lai uzsāktu vakcināciju, ārstniecības personai ir jāsaņem atļauja no bērna vecākiem (pēc 14 gadu vecuma bērnam pašam ir tiesības izlemt par vakcinācijas uzsākšanu).</w:t>
      </w:r>
      <w:r w:rsidR="003943FD" w:rsidRPr="3A5544A7">
        <w:rPr>
          <w:color w:val="212529"/>
        </w:rPr>
        <w:t xml:space="preserve"> Valsts apmaksātu vakcināciju pret CPV var veikt līdz 18 gadu vecumam</w:t>
      </w:r>
      <w:r w:rsidR="005B138E" w:rsidRPr="3A5544A7">
        <w:rPr>
          <w:color w:val="212529"/>
        </w:rPr>
        <w:t>, t. i., ja pirmā vakcīnas deva ir saņemta līdz astoņpadsmitajai dzimšanas dienai, vakcinācijas kursu (t. i. saņemt otro vakcīnas devu) būs iespējams pabeigt par valsts budžeta līdzekļiem. Pēc astoņpadsmit gadu vecuma, vakcinācija pret CPV ir maksas pakalpojums.</w:t>
      </w:r>
    </w:p>
    <w:p w14:paraId="21DC91C1" w14:textId="435FE74C" w:rsidR="00DB54D4" w:rsidRDefault="00B83A41" w:rsidP="005B7BDE">
      <w:pPr>
        <w:pStyle w:val="BodyText"/>
        <w:shd w:val="clear" w:color="auto" w:fill="FFFFFF"/>
        <w:jc w:val="both"/>
        <w:rPr>
          <w:color w:val="212529"/>
        </w:rPr>
      </w:pPr>
      <w:r w:rsidRPr="00B83A41">
        <w:rPr>
          <w:color w:val="212529"/>
        </w:rPr>
        <w:t xml:space="preserve">Vakcīna tiek ievadīta augšdelma muskulī. </w:t>
      </w:r>
      <w:r w:rsidR="00651E13" w:rsidRPr="00651E13">
        <w:rPr>
          <w:color w:val="212529"/>
        </w:rPr>
        <w:t>Vakcinācijas blakusparādības ir retas – neliels apsārtums un jutīgums injekcijas vietā, galvassāpes, paaugstināta temperatūra vienu vai divas dienas.</w:t>
      </w:r>
    </w:p>
    <w:p w14:paraId="50340072" w14:textId="25827E79" w:rsidR="00DB54D4" w:rsidRPr="00CC0AF0" w:rsidRDefault="00B35511" w:rsidP="005B7BDE">
      <w:pPr>
        <w:pStyle w:val="BodyText"/>
        <w:shd w:val="clear" w:color="auto" w:fill="FFFFFF"/>
        <w:jc w:val="both"/>
        <w:rPr>
          <w:color w:val="212529"/>
        </w:rPr>
      </w:pPr>
      <w:r w:rsidRPr="00CC0AF0">
        <w:rPr>
          <w:color w:val="212529"/>
        </w:rPr>
        <w:t>Jā</w:t>
      </w:r>
      <w:r w:rsidR="00DB54D4" w:rsidRPr="00CC0AF0">
        <w:rPr>
          <w:color w:val="212529"/>
        </w:rPr>
        <w:t xml:space="preserve">atceras, </w:t>
      </w:r>
      <w:r w:rsidR="007F3541">
        <w:rPr>
          <w:color w:val="212529"/>
        </w:rPr>
        <w:t xml:space="preserve">ka </w:t>
      </w:r>
      <w:r w:rsidR="007F3541" w:rsidRPr="007F3541">
        <w:rPr>
          <w:color w:val="212529"/>
        </w:rPr>
        <w:t>vakcīna pret CPV nepasargā no citām dzimumorgānu sistēmas slimībām, tajā skaitā seksuāli transmisīvajām infekcijām, HIV vai nevēlamas grūtniecības</w:t>
      </w:r>
      <w:r w:rsidR="00D12865">
        <w:rPr>
          <w:color w:val="212529"/>
        </w:rPr>
        <w:t>, tādēļ seksuālo kontaktu laikā ir jāizmanto prezervatīvs!</w:t>
      </w:r>
    </w:p>
    <w:p w14:paraId="6FB8DB3F" w14:textId="5371647B" w:rsidR="00B35511" w:rsidRPr="00CC0AF0" w:rsidRDefault="00B35511">
      <w:pPr>
        <w:rPr>
          <w:rFonts w:ascii="Times New Roman" w:eastAsia="Times New Roman" w:hAnsi="Times New Roman" w:cs="Times New Roman"/>
          <w:color w:val="212529"/>
          <w:kern w:val="0"/>
          <w:sz w:val="24"/>
          <w:szCs w:val="24"/>
          <w:lang w:eastAsia="lv-LV"/>
          <w14:ligatures w14:val="none"/>
        </w:rPr>
      </w:pPr>
      <w:r w:rsidRPr="3A5544A7">
        <w:rPr>
          <w:rFonts w:ascii="Times New Roman" w:hAnsi="Times New Roman" w:cs="Times New Roman"/>
          <w:color w:val="212529"/>
          <w:sz w:val="24"/>
          <w:szCs w:val="24"/>
        </w:rPr>
        <w:br w:type="page"/>
      </w:r>
    </w:p>
    <w:p w14:paraId="22BEAA1C" w14:textId="1FAC416C" w:rsidR="748DACA7" w:rsidRDefault="748DACA7" w:rsidP="3A5544A7">
      <w:pPr>
        <w:rPr>
          <w:rFonts w:ascii="Times New Roman" w:hAnsi="Times New Roman" w:cs="Times New Roman"/>
          <w:b/>
          <w:bCs/>
          <w:sz w:val="24"/>
          <w:szCs w:val="24"/>
        </w:rPr>
      </w:pPr>
      <w:r w:rsidRPr="3A5544A7">
        <w:rPr>
          <w:rFonts w:ascii="Times New Roman" w:hAnsi="Times New Roman" w:cs="Times New Roman"/>
          <w:b/>
          <w:bCs/>
          <w:sz w:val="24"/>
          <w:szCs w:val="24"/>
        </w:rPr>
        <w:lastRenderedPageBreak/>
        <w:t>Uzdevumi skolēniem</w:t>
      </w:r>
    </w:p>
    <w:p w14:paraId="070BF092" w14:textId="757D783E" w:rsidR="004A1008" w:rsidRPr="00CC0AF0" w:rsidRDefault="76586D2D">
      <w:pPr>
        <w:rPr>
          <w:rFonts w:ascii="Times New Roman" w:hAnsi="Times New Roman" w:cs="Times New Roman"/>
          <w:b/>
          <w:bCs/>
          <w:sz w:val="24"/>
          <w:szCs w:val="24"/>
        </w:rPr>
      </w:pPr>
      <w:r w:rsidRPr="3521DED8">
        <w:rPr>
          <w:rFonts w:ascii="Times New Roman" w:hAnsi="Times New Roman" w:cs="Times New Roman"/>
          <w:b/>
          <w:bCs/>
          <w:sz w:val="24"/>
          <w:szCs w:val="24"/>
        </w:rPr>
        <w:t>1.</w:t>
      </w:r>
      <w:r w:rsidR="65DD5C1A" w:rsidRPr="3521DED8">
        <w:rPr>
          <w:rFonts w:ascii="Times New Roman" w:hAnsi="Times New Roman" w:cs="Times New Roman"/>
          <w:b/>
          <w:bCs/>
          <w:sz w:val="24"/>
          <w:szCs w:val="24"/>
        </w:rPr>
        <w:t xml:space="preserve"> </w:t>
      </w:r>
      <w:r w:rsidRPr="3521DED8">
        <w:rPr>
          <w:rFonts w:ascii="Times New Roman" w:hAnsi="Times New Roman" w:cs="Times New Roman"/>
          <w:b/>
          <w:bCs/>
          <w:sz w:val="24"/>
          <w:szCs w:val="24"/>
        </w:rPr>
        <w:t xml:space="preserve">uzd. </w:t>
      </w:r>
      <w:r w:rsidR="567EA7D0" w:rsidRPr="3521DED8">
        <w:rPr>
          <w:rFonts w:ascii="Times New Roman" w:hAnsi="Times New Roman" w:cs="Times New Roman"/>
          <w:b/>
          <w:bCs/>
          <w:sz w:val="24"/>
          <w:szCs w:val="24"/>
        </w:rPr>
        <w:t>Noskaties video un p</w:t>
      </w:r>
      <w:r w:rsidR="75FF8041" w:rsidRPr="3521DED8">
        <w:rPr>
          <w:rFonts w:ascii="Times New Roman" w:hAnsi="Times New Roman" w:cs="Times New Roman"/>
          <w:b/>
          <w:bCs/>
          <w:sz w:val="24"/>
          <w:szCs w:val="24"/>
        </w:rPr>
        <w:t>apildi</w:t>
      </w:r>
      <w:r w:rsidR="635DD64A" w:rsidRPr="3521DED8">
        <w:rPr>
          <w:rFonts w:ascii="Times New Roman" w:hAnsi="Times New Roman" w:cs="Times New Roman"/>
          <w:b/>
          <w:bCs/>
          <w:sz w:val="24"/>
          <w:szCs w:val="24"/>
        </w:rPr>
        <w:t>ni</w:t>
      </w:r>
      <w:r w:rsidR="75FF8041" w:rsidRPr="3521DED8">
        <w:rPr>
          <w:rFonts w:ascii="Times New Roman" w:hAnsi="Times New Roman" w:cs="Times New Roman"/>
          <w:b/>
          <w:bCs/>
          <w:sz w:val="24"/>
          <w:szCs w:val="24"/>
        </w:rPr>
        <w:t xml:space="preserve"> tekstu</w:t>
      </w:r>
      <w:r w:rsidR="567EA7D0" w:rsidRPr="3521DED8">
        <w:rPr>
          <w:rFonts w:ascii="Times New Roman" w:hAnsi="Times New Roman" w:cs="Times New Roman"/>
          <w:b/>
          <w:bCs/>
          <w:sz w:val="24"/>
          <w:szCs w:val="24"/>
        </w:rPr>
        <w:t xml:space="preserve">! </w:t>
      </w:r>
    </w:p>
    <w:p w14:paraId="27146E2C" w14:textId="0465986A" w:rsidR="00256E2A" w:rsidRPr="00CC0AF0" w:rsidRDefault="007F46BA">
      <w:pPr>
        <w:rPr>
          <w:rFonts w:ascii="Times New Roman" w:hAnsi="Times New Roman" w:cs="Times New Roman"/>
          <w:sz w:val="24"/>
          <w:szCs w:val="24"/>
        </w:rPr>
      </w:pPr>
      <w:r w:rsidRPr="00CC0AF0">
        <w:rPr>
          <w:rFonts w:ascii="Times New Roman" w:hAnsi="Times New Roman" w:cs="Times New Roman"/>
          <w:sz w:val="24"/>
          <w:szCs w:val="24"/>
        </w:rPr>
        <w:t>Video par CPV</w:t>
      </w:r>
      <w:r w:rsidR="00256E2A" w:rsidRPr="00CC0AF0">
        <w:rPr>
          <w:rFonts w:ascii="Times New Roman" w:hAnsi="Times New Roman" w:cs="Times New Roman"/>
          <w:sz w:val="24"/>
          <w:szCs w:val="24"/>
        </w:rPr>
        <w:t xml:space="preserve"> (angļu valodā, ar subtitriem latviešu valodā): </w:t>
      </w:r>
      <w:hyperlink r:id="rId5" w:history="1">
        <w:r w:rsidR="00256E2A" w:rsidRPr="00CC0AF0">
          <w:rPr>
            <w:rStyle w:val="Hyperlink"/>
            <w:rFonts w:ascii="Times New Roman" w:hAnsi="Times New Roman" w:cs="Times New Roman"/>
            <w:sz w:val="24"/>
            <w:szCs w:val="24"/>
          </w:rPr>
          <w:t>https://www.youtube.com/watch?v=qG7QqYT2eBc</w:t>
        </w:r>
      </w:hyperlink>
      <w:r w:rsidR="00256E2A" w:rsidRPr="00CC0AF0">
        <w:rPr>
          <w:rFonts w:ascii="Times New Roman" w:hAnsi="Times New Roman" w:cs="Times New Roman"/>
          <w:sz w:val="24"/>
          <w:szCs w:val="24"/>
        </w:rPr>
        <w:t xml:space="preserve"> </w:t>
      </w:r>
    </w:p>
    <w:p w14:paraId="46C492F0" w14:textId="5CC5BE5E" w:rsidR="00420E19" w:rsidRPr="00CC0AF0" w:rsidRDefault="005B7BDE">
      <w:pPr>
        <w:rPr>
          <w:rFonts w:ascii="Times New Roman" w:hAnsi="Times New Roman" w:cs="Times New Roman"/>
          <w:sz w:val="24"/>
          <w:szCs w:val="24"/>
        </w:rPr>
      </w:pPr>
      <w:r w:rsidRPr="3A5544A7">
        <w:rPr>
          <w:rFonts w:ascii="Times New Roman" w:hAnsi="Times New Roman" w:cs="Times New Roman"/>
          <w:sz w:val="24"/>
          <w:szCs w:val="24"/>
        </w:rPr>
        <w:t>Teksts, kas jāpapildina</w:t>
      </w:r>
      <w:r w:rsidR="00420E19" w:rsidRPr="3A5544A7">
        <w:rPr>
          <w:rFonts w:ascii="Times New Roman" w:hAnsi="Times New Roman" w:cs="Times New Roman"/>
          <w:sz w:val="24"/>
          <w:szCs w:val="24"/>
        </w:rPr>
        <w:t>:</w:t>
      </w:r>
    </w:p>
    <w:p w14:paraId="1FD6472E" w14:textId="6820CFAC" w:rsidR="008B176F" w:rsidRPr="00CC0AF0" w:rsidRDefault="54F73887" w:rsidP="003B0ABA">
      <w:pPr>
        <w:jc w:val="both"/>
        <w:rPr>
          <w:rFonts w:ascii="Times New Roman" w:hAnsi="Times New Roman" w:cs="Times New Roman"/>
          <w:sz w:val="24"/>
          <w:szCs w:val="24"/>
        </w:rPr>
      </w:pPr>
      <w:r w:rsidRPr="3521DED8">
        <w:rPr>
          <w:rFonts w:ascii="Times New Roman" w:hAnsi="Times New Roman" w:cs="Times New Roman"/>
          <w:sz w:val="24"/>
          <w:szCs w:val="24"/>
        </w:rPr>
        <w:t>CPV</w:t>
      </w:r>
      <w:r w:rsidR="7DC6A6F9" w:rsidRPr="3521DED8">
        <w:rPr>
          <w:rFonts w:ascii="Times New Roman" w:hAnsi="Times New Roman" w:cs="Times New Roman"/>
          <w:sz w:val="24"/>
          <w:szCs w:val="24"/>
        </w:rPr>
        <w:t xml:space="preserve"> jeb</w:t>
      </w:r>
      <w:r w:rsidRPr="3521DED8">
        <w:rPr>
          <w:rFonts w:ascii="Times New Roman" w:hAnsi="Times New Roman" w:cs="Times New Roman"/>
          <w:sz w:val="24"/>
          <w:szCs w:val="24"/>
        </w:rPr>
        <w:t xml:space="preserve"> </w:t>
      </w:r>
      <w:r w:rsidRPr="3521DED8">
        <w:rPr>
          <w:rFonts w:ascii="Times New Roman" w:hAnsi="Times New Roman" w:cs="Times New Roman"/>
          <w:sz w:val="24"/>
          <w:szCs w:val="24"/>
          <w:highlight w:val="yellow"/>
        </w:rPr>
        <w:t>cilvēka papilomas vīruss</w:t>
      </w:r>
      <w:r w:rsidRPr="3521DED8">
        <w:rPr>
          <w:rFonts w:ascii="Times New Roman" w:hAnsi="Times New Roman" w:cs="Times New Roman"/>
          <w:sz w:val="24"/>
          <w:szCs w:val="24"/>
        </w:rPr>
        <w:t xml:space="preserve">, ir ļoti izplatīts vīruss, </w:t>
      </w:r>
      <w:r w:rsidR="5878A236" w:rsidRPr="3521DED8">
        <w:rPr>
          <w:rFonts w:ascii="Times New Roman" w:hAnsi="Times New Roman" w:cs="Times New Roman"/>
          <w:sz w:val="24"/>
          <w:szCs w:val="24"/>
        </w:rPr>
        <w:t xml:space="preserve">kas visbiežāk tiek pārnests </w:t>
      </w:r>
      <w:r w:rsidR="5878A236" w:rsidRPr="3521DED8">
        <w:rPr>
          <w:rFonts w:ascii="Times New Roman" w:hAnsi="Times New Roman" w:cs="Times New Roman"/>
          <w:sz w:val="24"/>
          <w:szCs w:val="24"/>
          <w:highlight w:val="yellow"/>
        </w:rPr>
        <w:t>seksuālu</w:t>
      </w:r>
      <w:r w:rsidR="5878A236" w:rsidRPr="3521DED8">
        <w:rPr>
          <w:rFonts w:ascii="Times New Roman" w:hAnsi="Times New Roman" w:cs="Times New Roman"/>
          <w:sz w:val="24"/>
          <w:szCs w:val="24"/>
        </w:rPr>
        <w:t xml:space="preserve"> kontaktu ceļā. Būtībā gandrīz 80</w:t>
      </w:r>
      <w:r w:rsidR="457CEE01" w:rsidRPr="3521DED8">
        <w:rPr>
          <w:rFonts w:ascii="Times New Roman" w:hAnsi="Times New Roman" w:cs="Times New Roman"/>
          <w:sz w:val="24"/>
          <w:szCs w:val="24"/>
        </w:rPr>
        <w:t>% seksuāli aktīvu cilvēku dzīves laikā inficēsies ar šo vīrusu</w:t>
      </w:r>
      <w:r w:rsidR="38A09E52" w:rsidRPr="3521DED8">
        <w:rPr>
          <w:rFonts w:ascii="Times New Roman" w:hAnsi="Times New Roman" w:cs="Times New Roman"/>
          <w:sz w:val="24"/>
          <w:szCs w:val="24"/>
        </w:rPr>
        <w:t xml:space="preserve"> un lielākajai daļai nebūs infekcijas simptomu. Ar </w:t>
      </w:r>
      <w:r w:rsidR="38A09E52" w:rsidRPr="3521DED8">
        <w:rPr>
          <w:rFonts w:ascii="Times New Roman" w:hAnsi="Times New Roman" w:cs="Times New Roman"/>
          <w:sz w:val="24"/>
          <w:szCs w:val="24"/>
          <w:highlight w:val="yellow"/>
        </w:rPr>
        <w:t>CPV</w:t>
      </w:r>
      <w:r w:rsidR="38A09E52" w:rsidRPr="3521DED8">
        <w:rPr>
          <w:rFonts w:ascii="Times New Roman" w:hAnsi="Times New Roman" w:cs="Times New Roman"/>
          <w:sz w:val="24"/>
          <w:szCs w:val="24"/>
        </w:rPr>
        <w:t xml:space="preserve"> inficējas tieša kontakta laikā caur ādu, </w:t>
      </w:r>
      <w:r w:rsidR="66D7EDCA" w:rsidRPr="3521DED8">
        <w:rPr>
          <w:rFonts w:ascii="Times New Roman" w:hAnsi="Times New Roman" w:cs="Times New Roman"/>
          <w:sz w:val="24"/>
          <w:szCs w:val="24"/>
        </w:rPr>
        <w:t>saskaroties dzimumorgāniem, vai seksuāla kontakta ceļā ar kādu, kuram ir šis vīruss.</w:t>
      </w:r>
    </w:p>
    <w:p w14:paraId="7F011284" w14:textId="77777777" w:rsidR="00F85FE3" w:rsidRPr="00CC0AF0" w:rsidRDefault="66D7EDCA" w:rsidP="003B0ABA">
      <w:pPr>
        <w:jc w:val="both"/>
        <w:rPr>
          <w:rFonts w:ascii="Times New Roman" w:hAnsi="Times New Roman" w:cs="Times New Roman"/>
          <w:sz w:val="24"/>
          <w:szCs w:val="24"/>
        </w:rPr>
      </w:pPr>
      <w:r w:rsidRPr="3521DED8">
        <w:rPr>
          <w:rFonts w:ascii="Times New Roman" w:hAnsi="Times New Roman" w:cs="Times New Roman"/>
          <w:sz w:val="24"/>
          <w:szCs w:val="24"/>
        </w:rPr>
        <w:t>Ir vairāki CPV tipi, un 90% gadījumu organisms pats atbrīvosies no CPV</w:t>
      </w:r>
      <w:r w:rsidR="09EBA288" w:rsidRPr="3521DED8">
        <w:rPr>
          <w:rFonts w:ascii="Times New Roman" w:hAnsi="Times New Roman" w:cs="Times New Roman"/>
          <w:sz w:val="24"/>
          <w:szCs w:val="24"/>
        </w:rPr>
        <w:t xml:space="preserve"> divu gadu laikā. Tomēr dažos gadījumos CPV var izraisīt dzimumorgānu </w:t>
      </w:r>
      <w:r w:rsidR="09EBA288" w:rsidRPr="3521DED8">
        <w:rPr>
          <w:rFonts w:ascii="Times New Roman" w:hAnsi="Times New Roman" w:cs="Times New Roman"/>
          <w:sz w:val="24"/>
          <w:szCs w:val="24"/>
          <w:highlight w:val="yellow"/>
        </w:rPr>
        <w:t>kārpas</w:t>
      </w:r>
      <w:r w:rsidR="09EBA288" w:rsidRPr="3521DED8">
        <w:rPr>
          <w:rFonts w:ascii="Times New Roman" w:hAnsi="Times New Roman" w:cs="Times New Roman"/>
          <w:sz w:val="24"/>
          <w:szCs w:val="24"/>
        </w:rPr>
        <w:t xml:space="preserve">. </w:t>
      </w:r>
      <w:r w:rsidR="645F8B3F" w:rsidRPr="3521DED8">
        <w:rPr>
          <w:rFonts w:ascii="Times New Roman" w:hAnsi="Times New Roman" w:cs="Times New Roman"/>
          <w:sz w:val="24"/>
          <w:szCs w:val="24"/>
        </w:rPr>
        <w:t xml:space="preserve">Atsevišķi CPV tipi var arī paaugstināt risku saslimt ar </w:t>
      </w:r>
      <w:r w:rsidR="645F8B3F" w:rsidRPr="3521DED8">
        <w:rPr>
          <w:rFonts w:ascii="Times New Roman" w:hAnsi="Times New Roman" w:cs="Times New Roman"/>
          <w:sz w:val="24"/>
          <w:szCs w:val="24"/>
          <w:highlight w:val="yellow"/>
        </w:rPr>
        <w:t>vēzi</w:t>
      </w:r>
      <w:r w:rsidR="645F8B3F" w:rsidRPr="3521DED8">
        <w:rPr>
          <w:rFonts w:ascii="Times New Roman" w:hAnsi="Times New Roman" w:cs="Times New Roman"/>
          <w:sz w:val="24"/>
          <w:szCs w:val="24"/>
        </w:rPr>
        <w:t>.</w:t>
      </w:r>
    </w:p>
    <w:p w14:paraId="1D7D559A" w14:textId="0AD4722B" w:rsidR="004F7C7F" w:rsidRPr="00CC0AF0" w:rsidRDefault="645F8B3F" w:rsidP="003B0ABA">
      <w:pPr>
        <w:jc w:val="both"/>
        <w:rPr>
          <w:rFonts w:ascii="Times New Roman" w:hAnsi="Times New Roman" w:cs="Times New Roman"/>
          <w:sz w:val="24"/>
          <w:szCs w:val="24"/>
        </w:rPr>
      </w:pPr>
      <w:r w:rsidRPr="3521DED8">
        <w:rPr>
          <w:rFonts w:ascii="Times New Roman" w:hAnsi="Times New Roman" w:cs="Times New Roman"/>
          <w:sz w:val="24"/>
          <w:szCs w:val="24"/>
        </w:rPr>
        <w:t xml:space="preserve">Labā ziņa, ir tā, ka ir </w:t>
      </w:r>
      <w:r w:rsidRPr="3521DED8">
        <w:rPr>
          <w:rFonts w:ascii="Times New Roman" w:hAnsi="Times New Roman" w:cs="Times New Roman"/>
          <w:sz w:val="24"/>
          <w:szCs w:val="24"/>
          <w:highlight w:val="yellow"/>
        </w:rPr>
        <w:t>vakcīna</w:t>
      </w:r>
      <w:r w:rsidRPr="3521DED8">
        <w:rPr>
          <w:rFonts w:ascii="Times New Roman" w:hAnsi="Times New Roman" w:cs="Times New Roman"/>
          <w:sz w:val="24"/>
          <w:szCs w:val="24"/>
        </w:rPr>
        <w:t>, kas var pasargāt</w:t>
      </w:r>
      <w:r w:rsidR="118730B5" w:rsidRPr="3521DED8">
        <w:rPr>
          <w:rFonts w:ascii="Times New Roman" w:hAnsi="Times New Roman" w:cs="Times New Roman"/>
          <w:sz w:val="24"/>
          <w:szCs w:val="24"/>
        </w:rPr>
        <w:t xml:space="preserve"> pret šiem bīstamajiem CPV tipiem un tas nozīmē aizsardzību arī pret vēzi. Vakcīna ir ļoti droša un efektīva</w:t>
      </w:r>
      <w:r w:rsidR="0FF69946" w:rsidRPr="3521DED8">
        <w:rPr>
          <w:rFonts w:ascii="Times New Roman" w:hAnsi="Times New Roman" w:cs="Times New Roman"/>
          <w:sz w:val="24"/>
          <w:szCs w:val="24"/>
        </w:rPr>
        <w:t xml:space="preserve">. Un, ja Tu veic vakcināciju un saņem visas vakcīnas devas atbilstošos intervālos, tā nodrošina gandrīz </w:t>
      </w:r>
      <w:r w:rsidR="0FF69946" w:rsidRPr="3521DED8">
        <w:rPr>
          <w:rFonts w:ascii="Times New Roman" w:hAnsi="Times New Roman" w:cs="Times New Roman"/>
          <w:sz w:val="24"/>
          <w:szCs w:val="24"/>
          <w:highlight w:val="yellow"/>
        </w:rPr>
        <w:t>100%</w:t>
      </w:r>
      <w:r w:rsidR="0FF69946" w:rsidRPr="3521DED8">
        <w:rPr>
          <w:rFonts w:ascii="Times New Roman" w:hAnsi="Times New Roman" w:cs="Times New Roman"/>
          <w:sz w:val="24"/>
          <w:szCs w:val="24"/>
        </w:rPr>
        <w:t xml:space="preserve"> aizsardzību pret deviņiem </w:t>
      </w:r>
      <w:r w:rsidR="3F022EA1" w:rsidRPr="3521DED8">
        <w:rPr>
          <w:rFonts w:ascii="Times New Roman" w:hAnsi="Times New Roman" w:cs="Times New Roman"/>
          <w:sz w:val="24"/>
          <w:szCs w:val="24"/>
        </w:rPr>
        <w:t xml:space="preserve">dažādiem CPV tipiem. Visefektīvāk vakcīna sniegs aizsardzību, ja tā tiks saņemts, pirms esi bijis pakļauts CPV vīrusam, </w:t>
      </w:r>
      <w:r w:rsidR="6DB34C4E" w:rsidRPr="3521DED8">
        <w:rPr>
          <w:rFonts w:ascii="Times New Roman" w:hAnsi="Times New Roman" w:cs="Times New Roman"/>
          <w:sz w:val="24"/>
          <w:szCs w:val="24"/>
        </w:rPr>
        <w:t xml:space="preserve">tas ir, pirms uzsākta </w:t>
      </w:r>
      <w:r w:rsidR="6DB34C4E" w:rsidRPr="3521DED8">
        <w:rPr>
          <w:rFonts w:ascii="Times New Roman" w:hAnsi="Times New Roman" w:cs="Times New Roman"/>
          <w:sz w:val="24"/>
          <w:szCs w:val="24"/>
          <w:highlight w:val="yellow"/>
        </w:rPr>
        <w:t>dzimumdzīve</w:t>
      </w:r>
      <w:r w:rsidR="6DB34C4E" w:rsidRPr="3521DED8">
        <w:rPr>
          <w:rFonts w:ascii="Times New Roman" w:hAnsi="Times New Roman" w:cs="Times New Roman"/>
          <w:sz w:val="24"/>
          <w:szCs w:val="24"/>
        </w:rPr>
        <w:t>. J</w:t>
      </w:r>
      <w:r w:rsidR="10CC0C1A" w:rsidRPr="3521DED8">
        <w:rPr>
          <w:rFonts w:ascii="Times New Roman" w:hAnsi="Times New Roman" w:cs="Times New Roman"/>
          <w:sz w:val="24"/>
          <w:szCs w:val="24"/>
        </w:rPr>
        <w:t>a</w:t>
      </w:r>
      <w:r w:rsidR="6DB34C4E" w:rsidRPr="3521DED8">
        <w:rPr>
          <w:rFonts w:ascii="Times New Roman" w:hAnsi="Times New Roman" w:cs="Times New Roman"/>
          <w:sz w:val="24"/>
          <w:szCs w:val="24"/>
        </w:rPr>
        <w:t xml:space="preserve"> jau esi uzsācis dzimumdzīvi, bet vēl neesi vakcinēts pret CPV, </w:t>
      </w:r>
      <w:r w:rsidR="6A01E73D" w:rsidRPr="3521DED8">
        <w:rPr>
          <w:rFonts w:ascii="Times New Roman" w:hAnsi="Times New Roman" w:cs="Times New Roman"/>
          <w:sz w:val="24"/>
          <w:szCs w:val="24"/>
        </w:rPr>
        <w:t xml:space="preserve">tas nekas. Vakcinēšanās joprojām var būt ļoti efektīva, arī saņemot to tagad. </w:t>
      </w:r>
      <w:r w:rsidR="4798A44E" w:rsidRPr="3521DED8">
        <w:rPr>
          <w:rFonts w:ascii="Times New Roman" w:hAnsi="Times New Roman" w:cs="Times New Roman"/>
          <w:sz w:val="24"/>
          <w:szCs w:val="24"/>
        </w:rPr>
        <w:t xml:space="preserve">Ja neesi pārliecināts, vai esi saņēmis vakcīnu pret CPV, pajautā par to saviem </w:t>
      </w:r>
      <w:r w:rsidR="4798A44E" w:rsidRPr="3521DED8">
        <w:rPr>
          <w:rFonts w:ascii="Times New Roman" w:hAnsi="Times New Roman" w:cs="Times New Roman"/>
          <w:sz w:val="24"/>
          <w:szCs w:val="24"/>
          <w:highlight w:val="yellow"/>
        </w:rPr>
        <w:t>vecākiem</w:t>
      </w:r>
      <w:r w:rsidR="4798A44E" w:rsidRPr="3521DED8">
        <w:rPr>
          <w:rFonts w:ascii="Times New Roman" w:hAnsi="Times New Roman" w:cs="Times New Roman"/>
          <w:sz w:val="24"/>
          <w:szCs w:val="24"/>
        </w:rPr>
        <w:t xml:space="preserve"> vai aizbildņiem. </w:t>
      </w:r>
    </w:p>
    <w:p w14:paraId="0312E755" w14:textId="7764EF57" w:rsidR="008373AD" w:rsidRPr="00CC0AF0" w:rsidRDefault="4798A44E" w:rsidP="3521DED8">
      <w:pPr>
        <w:jc w:val="both"/>
        <w:rPr>
          <w:rFonts w:ascii="Times New Roman" w:hAnsi="Times New Roman" w:cs="Times New Roman"/>
          <w:b/>
          <w:bCs/>
          <w:sz w:val="24"/>
          <w:szCs w:val="24"/>
        </w:rPr>
      </w:pPr>
      <w:r w:rsidRPr="3521DED8">
        <w:rPr>
          <w:rFonts w:ascii="Times New Roman" w:hAnsi="Times New Roman" w:cs="Times New Roman"/>
          <w:sz w:val="24"/>
          <w:szCs w:val="24"/>
        </w:rPr>
        <w:t xml:space="preserve">Un atceries – pat tad, ja esi vakcinējies pret CPV, </w:t>
      </w:r>
      <w:r w:rsidR="06972B64" w:rsidRPr="3521DED8">
        <w:rPr>
          <w:rFonts w:ascii="Times New Roman" w:hAnsi="Times New Roman" w:cs="Times New Roman"/>
          <w:sz w:val="24"/>
          <w:szCs w:val="24"/>
        </w:rPr>
        <w:t xml:space="preserve">seksuāla kontakta laikā joprojām jāizmanto </w:t>
      </w:r>
      <w:r w:rsidR="06972B64" w:rsidRPr="3521DED8">
        <w:rPr>
          <w:rFonts w:ascii="Times New Roman" w:hAnsi="Times New Roman" w:cs="Times New Roman"/>
          <w:sz w:val="24"/>
          <w:szCs w:val="24"/>
          <w:highlight w:val="yellow"/>
        </w:rPr>
        <w:t>prezervatīvs</w:t>
      </w:r>
      <w:r w:rsidR="06972B64" w:rsidRPr="3521DED8">
        <w:rPr>
          <w:rFonts w:ascii="Times New Roman" w:hAnsi="Times New Roman" w:cs="Times New Roman"/>
          <w:sz w:val="24"/>
          <w:szCs w:val="24"/>
        </w:rPr>
        <w:t xml:space="preserve">, lai pasargātu sevi no citām seksuāli transmisīvām slimībām. </w:t>
      </w:r>
      <w:r w:rsidR="29A6DD4E" w:rsidRPr="3521DED8">
        <w:rPr>
          <w:rFonts w:ascii="Times New Roman" w:hAnsi="Times New Roman" w:cs="Times New Roman"/>
          <w:sz w:val="24"/>
          <w:szCs w:val="24"/>
        </w:rPr>
        <w:t xml:space="preserve">Vakcīna pret CPV ir lielisks veids kā pasargāt savu </w:t>
      </w:r>
      <w:r w:rsidR="29A6DD4E" w:rsidRPr="3521DED8">
        <w:rPr>
          <w:rFonts w:ascii="Times New Roman" w:hAnsi="Times New Roman" w:cs="Times New Roman"/>
          <w:sz w:val="24"/>
          <w:szCs w:val="24"/>
          <w:highlight w:val="yellow"/>
        </w:rPr>
        <w:t>veselību</w:t>
      </w:r>
      <w:r w:rsidR="29A6DD4E" w:rsidRPr="3521DED8">
        <w:rPr>
          <w:rFonts w:ascii="Times New Roman" w:hAnsi="Times New Roman" w:cs="Times New Roman"/>
          <w:sz w:val="24"/>
          <w:szCs w:val="24"/>
        </w:rPr>
        <w:t xml:space="preserve">. </w:t>
      </w:r>
      <w:r w:rsidR="000B5F32" w:rsidRPr="3521DED8">
        <w:rPr>
          <w:rFonts w:ascii="Times New Roman" w:hAnsi="Times New Roman" w:cs="Times New Roman"/>
          <w:sz w:val="24"/>
          <w:szCs w:val="24"/>
        </w:rPr>
        <w:br w:type="page"/>
      </w:r>
      <w:r w:rsidR="76586D2D" w:rsidRPr="3521DED8">
        <w:rPr>
          <w:rFonts w:ascii="Times New Roman" w:hAnsi="Times New Roman" w:cs="Times New Roman"/>
          <w:b/>
          <w:bCs/>
          <w:sz w:val="24"/>
          <w:szCs w:val="24"/>
        </w:rPr>
        <w:lastRenderedPageBreak/>
        <w:t>2.</w:t>
      </w:r>
      <w:r w:rsidR="4F873297" w:rsidRPr="3521DED8">
        <w:rPr>
          <w:rFonts w:ascii="Times New Roman" w:hAnsi="Times New Roman" w:cs="Times New Roman"/>
          <w:b/>
          <w:bCs/>
          <w:sz w:val="24"/>
          <w:szCs w:val="24"/>
        </w:rPr>
        <w:t xml:space="preserve"> </w:t>
      </w:r>
      <w:r w:rsidR="76586D2D" w:rsidRPr="3521DED8">
        <w:rPr>
          <w:rFonts w:ascii="Times New Roman" w:hAnsi="Times New Roman" w:cs="Times New Roman"/>
          <w:b/>
          <w:bCs/>
          <w:sz w:val="24"/>
          <w:szCs w:val="24"/>
        </w:rPr>
        <w:t>uzd</w:t>
      </w:r>
      <w:r w:rsidR="364B0C39" w:rsidRPr="3521DED8">
        <w:rPr>
          <w:rFonts w:ascii="Times New Roman" w:hAnsi="Times New Roman" w:cs="Times New Roman"/>
          <w:b/>
          <w:bCs/>
          <w:sz w:val="24"/>
          <w:szCs w:val="24"/>
        </w:rPr>
        <w:t>. Mīts vai fakts? Izlasi apgalvojumu un nosaki vai tas ir mīts vai fakts par vakcināciju pret CPV</w:t>
      </w:r>
      <w:r w:rsidR="0EFFCF7A" w:rsidRPr="3521DED8">
        <w:rPr>
          <w:rFonts w:ascii="Times New Roman" w:hAnsi="Times New Roman" w:cs="Times New Roman"/>
          <w:b/>
          <w:bCs/>
          <w:sz w:val="24"/>
          <w:szCs w:val="24"/>
        </w:rPr>
        <w:t>. Ja tas ir mīts, tad b</w:t>
      </w:r>
      <w:r w:rsidR="5AE1142C" w:rsidRPr="3521DED8">
        <w:rPr>
          <w:rFonts w:ascii="Times New Roman" w:hAnsi="Times New Roman" w:cs="Times New Roman"/>
          <w:b/>
          <w:bCs/>
          <w:sz w:val="24"/>
          <w:szCs w:val="24"/>
        </w:rPr>
        <w:t>l</w:t>
      </w:r>
      <w:r w:rsidR="0EFFCF7A" w:rsidRPr="3521DED8">
        <w:rPr>
          <w:rFonts w:ascii="Times New Roman" w:hAnsi="Times New Roman" w:cs="Times New Roman"/>
          <w:b/>
          <w:bCs/>
          <w:sz w:val="24"/>
          <w:szCs w:val="24"/>
        </w:rPr>
        <w:t xml:space="preserve">akus ailē ieraksti atbilstošo faktu! </w:t>
      </w:r>
    </w:p>
    <w:tbl>
      <w:tblPr>
        <w:tblStyle w:val="TableGrid"/>
        <w:tblW w:w="0" w:type="auto"/>
        <w:tblLook w:val="04A0" w:firstRow="1" w:lastRow="0" w:firstColumn="1" w:lastColumn="0" w:noHBand="0" w:noVBand="1"/>
      </w:tblPr>
      <w:tblGrid>
        <w:gridCol w:w="4148"/>
        <w:gridCol w:w="4148"/>
      </w:tblGrid>
      <w:tr w:rsidR="00611014" w:rsidRPr="00CC0AF0" w14:paraId="1E419A20" w14:textId="77777777" w:rsidTr="3521DED8">
        <w:tc>
          <w:tcPr>
            <w:tcW w:w="4148" w:type="dxa"/>
          </w:tcPr>
          <w:p w14:paraId="6150DFBE" w14:textId="61AFE658" w:rsidR="00611014" w:rsidRPr="00CC0AF0" w:rsidRDefault="36427579" w:rsidP="438CA39E">
            <w:pPr>
              <w:spacing w:line="259" w:lineRule="auto"/>
              <w:jc w:val="center"/>
            </w:pPr>
            <w:r w:rsidRPr="438CA39E">
              <w:rPr>
                <w:rFonts w:ascii="Times New Roman" w:hAnsi="Times New Roman" w:cs="Times New Roman"/>
                <w:b/>
                <w:bCs/>
                <w:sz w:val="24"/>
                <w:szCs w:val="24"/>
              </w:rPr>
              <w:t>Apgalvojums</w:t>
            </w:r>
          </w:p>
        </w:tc>
        <w:tc>
          <w:tcPr>
            <w:tcW w:w="4148" w:type="dxa"/>
          </w:tcPr>
          <w:p w14:paraId="76A475A1" w14:textId="425D25F3" w:rsidR="00611014" w:rsidRPr="00CC0AF0" w:rsidRDefault="36427579" w:rsidP="00221FFF">
            <w:pPr>
              <w:jc w:val="center"/>
              <w:rPr>
                <w:rFonts w:ascii="Times New Roman" w:hAnsi="Times New Roman" w:cs="Times New Roman"/>
                <w:b/>
                <w:bCs/>
                <w:sz w:val="24"/>
                <w:szCs w:val="24"/>
              </w:rPr>
            </w:pPr>
            <w:r w:rsidRPr="438CA39E">
              <w:rPr>
                <w:rFonts w:ascii="Times New Roman" w:hAnsi="Times New Roman" w:cs="Times New Roman"/>
                <w:b/>
                <w:bCs/>
                <w:sz w:val="24"/>
                <w:szCs w:val="24"/>
              </w:rPr>
              <w:t>Mīts vai f</w:t>
            </w:r>
            <w:r w:rsidR="00BA1D0B" w:rsidRPr="438CA39E">
              <w:rPr>
                <w:rFonts w:ascii="Times New Roman" w:hAnsi="Times New Roman" w:cs="Times New Roman"/>
                <w:b/>
                <w:bCs/>
                <w:sz w:val="24"/>
                <w:szCs w:val="24"/>
              </w:rPr>
              <w:t>akts</w:t>
            </w:r>
          </w:p>
        </w:tc>
      </w:tr>
      <w:tr w:rsidR="00611014" w:rsidRPr="00CC0AF0" w14:paraId="541BDB5C" w14:textId="77777777" w:rsidTr="3521DED8">
        <w:tc>
          <w:tcPr>
            <w:tcW w:w="4148" w:type="dxa"/>
          </w:tcPr>
          <w:p w14:paraId="55C2822F" w14:textId="53F33D95" w:rsidR="00611014" w:rsidRPr="00CC0AF0" w:rsidRDefault="5AE1142C" w:rsidP="3521DED8">
            <w:pPr>
              <w:jc w:val="both"/>
              <w:rPr>
                <w:rFonts w:ascii="Times New Roman" w:hAnsi="Times New Roman" w:cs="Times New Roman"/>
                <w:sz w:val="24"/>
                <w:szCs w:val="24"/>
              </w:rPr>
            </w:pPr>
            <w:r w:rsidRPr="3521DED8">
              <w:rPr>
                <w:rFonts w:ascii="Times New Roman" w:hAnsi="Times New Roman" w:cs="Times New Roman"/>
                <w:sz w:val="24"/>
                <w:szCs w:val="24"/>
              </w:rPr>
              <w:t>V</w:t>
            </w:r>
            <w:r w:rsidR="3D0B95F7" w:rsidRPr="3521DED8">
              <w:rPr>
                <w:rFonts w:ascii="Times New Roman" w:hAnsi="Times New Roman" w:cs="Times New Roman"/>
                <w:sz w:val="24"/>
                <w:szCs w:val="24"/>
              </w:rPr>
              <w:t xml:space="preserve">akcīna </w:t>
            </w:r>
            <w:r w:rsidRPr="3521DED8">
              <w:rPr>
                <w:rFonts w:ascii="Times New Roman" w:hAnsi="Times New Roman" w:cs="Times New Roman"/>
                <w:sz w:val="24"/>
                <w:szCs w:val="24"/>
              </w:rPr>
              <w:t xml:space="preserve">pret CPV </w:t>
            </w:r>
            <w:r w:rsidR="3D0B95F7" w:rsidRPr="3521DED8">
              <w:rPr>
                <w:rFonts w:ascii="Times New Roman" w:hAnsi="Times New Roman" w:cs="Times New Roman"/>
                <w:sz w:val="24"/>
                <w:szCs w:val="24"/>
              </w:rPr>
              <w:t>pasargā tikai meitenes</w:t>
            </w:r>
            <w:r w:rsidR="23A361D3" w:rsidRPr="3521DED8">
              <w:rPr>
                <w:rFonts w:ascii="Times New Roman" w:hAnsi="Times New Roman" w:cs="Times New Roman"/>
                <w:sz w:val="24"/>
                <w:szCs w:val="24"/>
              </w:rPr>
              <w:t xml:space="preserve"> un tikai meitenēm </w:t>
            </w:r>
            <w:r w:rsidRPr="3521DED8">
              <w:rPr>
                <w:rFonts w:ascii="Times New Roman" w:hAnsi="Times New Roman" w:cs="Times New Roman"/>
                <w:sz w:val="24"/>
                <w:szCs w:val="24"/>
              </w:rPr>
              <w:t xml:space="preserve">ir </w:t>
            </w:r>
            <w:r w:rsidR="23A361D3" w:rsidRPr="3521DED8">
              <w:rPr>
                <w:rFonts w:ascii="Times New Roman" w:hAnsi="Times New Roman" w:cs="Times New Roman"/>
                <w:sz w:val="24"/>
                <w:szCs w:val="24"/>
              </w:rPr>
              <w:t>nepieciešams vakcinēties</w:t>
            </w:r>
            <w:r w:rsidRPr="3521DED8">
              <w:rPr>
                <w:rFonts w:ascii="Times New Roman" w:hAnsi="Times New Roman" w:cs="Times New Roman"/>
                <w:sz w:val="24"/>
                <w:szCs w:val="24"/>
              </w:rPr>
              <w:t>.</w:t>
            </w:r>
          </w:p>
        </w:tc>
        <w:tc>
          <w:tcPr>
            <w:tcW w:w="4148" w:type="dxa"/>
          </w:tcPr>
          <w:p w14:paraId="220926A2" w14:textId="50CF08C0" w:rsidR="00611014" w:rsidRPr="00CC0AF0" w:rsidRDefault="49CE137C" w:rsidP="3521DED8">
            <w:pPr>
              <w:jc w:val="both"/>
              <w:rPr>
                <w:rFonts w:ascii="Times New Roman" w:hAnsi="Times New Roman" w:cs="Times New Roman"/>
                <w:sz w:val="24"/>
                <w:szCs w:val="24"/>
              </w:rPr>
            </w:pPr>
            <w:r w:rsidRPr="3521DED8">
              <w:rPr>
                <w:rFonts w:ascii="Times New Roman" w:hAnsi="Times New Roman" w:cs="Times New Roman"/>
                <w:b/>
                <w:bCs/>
                <w:sz w:val="24"/>
                <w:szCs w:val="24"/>
              </w:rPr>
              <w:t>Mīts.</w:t>
            </w:r>
            <w:r w:rsidRPr="3521DED8">
              <w:rPr>
                <w:rFonts w:ascii="Times New Roman" w:hAnsi="Times New Roman" w:cs="Times New Roman"/>
                <w:sz w:val="24"/>
                <w:szCs w:val="24"/>
              </w:rPr>
              <w:t xml:space="preserve"> </w:t>
            </w:r>
            <w:r w:rsidR="5AE1142C" w:rsidRPr="3521DED8">
              <w:rPr>
                <w:rFonts w:ascii="Times New Roman" w:hAnsi="Times New Roman" w:cs="Times New Roman"/>
                <w:sz w:val="24"/>
                <w:szCs w:val="24"/>
              </w:rPr>
              <w:t>V</w:t>
            </w:r>
            <w:r w:rsidR="68308343" w:rsidRPr="3521DED8">
              <w:rPr>
                <w:rFonts w:ascii="Times New Roman" w:hAnsi="Times New Roman" w:cs="Times New Roman"/>
                <w:sz w:val="24"/>
                <w:szCs w:val="24"/>
              </w:rPr>
              <w:t xml:space="preserve">akcīna </w:t>
            </w:r>
            <w:r w:rsidR="30A130A9" w:rsidRPr="3521DED8">
              <w:rPr>
                <w:rFonts w:ascii="Times New Roman" w:hAnsi="Times New Roman" w:cs="Times New Roman"/>
                <w:sz w:val="24"/>
                <w:szCs w:val="24"/>
              </w:rPr>
              <w:t>pasargā no</w:t>
            </w:r>
            <w:r w:rsidR="68308343" w:rsidRPr="3521DED8">
              <w:rPr>
                <w:rFonts w:ascii="Times New Roman" w:hAnsi="Times New Roman" w:cs="Times New Roman"/>
                <w:sz w:val="24"/>
                <w:szCs w:val="24"/>
              </w:rPr>
              <w:t xml:space="preserve"> tiem CPV tipiem, kas visbiežāk izraisa ļaundabīgus audzējus – dzemdes kakla, maksts, vulvas, dzimumlocekļa, anālā kanāla, mutes un rīkles vēzi, kā arī no </w:t>
            </w:r>
            <w:r w:rsidR="0ECCCBAE" w:rsidRPr="3521DED8">
              <w:rPr>
                <w:rFonts w:ascii="Times New Roman" w:hAnsi="Times New Roman" w:cs="Times New Roman"/>
                <w:sz w:val="24"/>
                <w:szCs w:val="24"/>
              </w:rPr>
              <w:t xml:space="preserve">CPV </w:t>
            </w:r>
            <w:r w:rsidR="68308343" w:rsidRPr="3521DED8">
              <w:rPr>
                <w:rFonts w:ascii="Times New Roman" w:hAnsi="Times New Roman" w:cs="Times New Roman"/>
                <w:sz w:val="24"/>
                <w:szCs w:val="24"/>
              </w:rPr>
              <w:t>tipiem, kas izraisa dzimumorgānu kārpas.</w:t>
            </w:r>
            <w:r w:rsidR="5397B81A" w:rsidRPr="3521DED8">
              <w:rPr>
                <w:rFonts w:ascii="Times New Roman" w:hAnsi="Times New Roman" w:cs="Times New Roman"/>
                <w:sz w:val="24"/>
                <w:szCs w:val="24"/>
              </w:rPr>
              <w:t xml:space="preserve"> Tādēļ ir svarīgi vakcinēties ne tikai meitenēm, bet arī zēniem.</w:t>
            </w:r>
          </w:p>
        </w:tc>
      </w:tr>
      <w:tr w:rsidR="00600C57" w:rsidRPr="00CC0AF0" w14:paraId="16074991" w14:textId="77777777" w:rsidTr="3521DED8">
        <w:tc>
          <w:tcPr>
            <w:tcW w:w="4148" w:type="dxa"/>
          </w:tcPr>
          <w:p w14:paraId="1F85B6DF" w14:textId="7E02085B" w:rsidR="00600C57" w:rsidRPr="00CC0AF0" w:rsidRDefault="6A10986E" w:rsidP="3521DED8">
            <w:pPr>
              <w:jc w:val="both"/>
              <w:rPr>
                <w:rFonts w:ascii="Times New Roman" w:hAnsi="Times New Roman" w:cs="Times New Roman"/>
                <w:sz w:val="24"/>
                <w:szCs w:val="24"/>
              </w:rPr>
            </w:pPr>
            <w:r w:rsidRPr="3521DED8">
              <w:rPr>
                <w:rFonts w:ascii="Times New Roman" w:hAnsi="Times New Roman" w:cs="Times New Roman"/>
                <w:sz w:val="24"/>
                <w:szCs w:val="24"/>
              </w:rPr>
              <w:t>Vakcīna pret CPV ir droša</w:t>
            </w:r>
            <w:r w:rsidR="2C5D08FD" w:rsidRPr="3521DED8">
              <w:rPr>
                <w:rFonts w:ascii="Times New Roman" w:hAnsi="Times New Roman" w:cs="Times New Roman"/>
                <w:sz w:val="24"/>
                <w:szCs w:val="24"/>
              </w:rPr>
              <w:t xml:space="preserve"> un efektīva</w:t>
            </w:r>
            <w:r w:rsidR="5397B81A" w:rsidRPr="3521DED8">
              <w:rPr>
                <w:rFonts w:ascii="Times New Roman" w:hAnsi="Times New Roman" w:cs="Times New Roman"/>
                <w:sz w:val="24"/>
                <w:szCs w:val="24"/>
              </w:rPr>
              <w:t>.</w:t>
            </w:r>
          </w:p>
        </w:tc>
        <w:tc>
          <w:tcPr>
            <w:tcW w:w="4148" w:type="dxa"/>
          </w:tcPr>
          <w:p w14:paraId="67C5457A" w14:textId="5CBDCD7B" w:rsidR="00600C57" w:rsidRPr="00B1758B" w:rsidRDefault="348089DF" w:rsidP="3521DED8">
            <w:pPr>
              <w:jc w:val="both"/>
              <w:rPr>
                <w:rFonts w:ascii="Times New Roman" w:hAnsi="Times New Roman" w:cs="Times New Roman"/>
                <w:b/>
                <w:bCs/>
                <w:sz w:val="24"/>
                <w:szCs w:val="24"/>
              </w:rPr>
            </w:pPr>
            <w:r w:rsidRPr="3521DED8">
              <w:rPr>
                <w:rFonts w:ascii="Times New Roman" w:hAnsi="Times New Roman" w:cs="Times New Roman"/>
                <w:b/>
                <w:bCs/>
                <w:sz w:val="24"/>
                <w:szCs w:val="24"/>
              </w:rPr>
              <w:t>Fakts</w:t>
            </w:r>
            <w:r w:rsidR="49CE137C" w:rsidRPr="3521DED8">
              <w:rPr>
                <w:rFonts w:ascii="Times New Roman" w:hAnsi="Times New Roman" w:cs="Times New Roman"/>
                <w:b/>
                <w:bCs/>
                <w:sz w:val="24"/>
                <w:szCs w:val="24"/>
              </w:rPr>
              <w:t>.</w:t>
            </w:r>
            <w:r w:rsidR="5397B81A" w:rsidRPr="3521DED8">
              <w:rPr>
                <w:rFonts w:ascii="Times New Roman" w:hAnsi="Times New Roman" w:cs="Times New Roman"/>
                <w:b/>
                <w:bCs/>
                <w:sz w:val="24"/>
                <w:szCs w:val="24"/>
              </w:rPr>
              <w:t xml:space="preserve"> </w:t>
            </w:r>
            <w:r w:rsidR="1E162B98" w:rsidRPr="3521DED8">
              <w:rPr>
                <w:rFonts w:ascii="Times New Roman" w:hAnsi="Times New Roman" w:cs="Times New Roman"/>
                <w:sz w:val="24"/>
                <w:szCs w:val="24"/>
              </w:rPr>
              <w:t>Eiropas Zāļu aģentūras</w:t>
            </w:r>
            <w:r w:rsidR="2BF9005F" w:rsidRPr="3521DED8">
              <w:rPr>
                <w:rFonts w:ascii="Times New Roman" w:hAnsi="Times New Roman" w:cs="Times New Roman"/>
                <w:sz w:val="24"/>
                <w:szCs w:val="24"/>
              </w:rPr>
              <w:t xml:space="preserve"> un Latvijas Zāļu valsts aģentūras rīcībā nav ziņojumu, kas vedinātu apšaubīt CPV vakcīnu drošumu un efektivitāti.</w:t>
            </w:r>
          </w:p>
        </w:tc>
      </w:tr>
      <w:tr w:rsidR="00600C57" w:rsidRPr="00CC0AF0" w14:paraId="3262E8A1" w14:textId="77777777" w:rsidTr="3521DED8">
        <w:tc>
          <w:tcPr>
            <w:tcW w:w="4148" w:type="dxa"/>
          </w:tcPr>
          <w:p w14:paraId="6E099336" w14:textId="115D119E" w:rsidR="00600C57" w:rsidRPr="00CC0AF0" w:rsidRDefault="348089DF" w:rsidP="3521DED8">
            <w:pPr>
              <w:jc w:val="both"/>
              <w:rPr>
                <w:rFonts w:ascii="Times New Roman" w:hAnsi="Times New Roman" w:cs="Times New Roman"/>
                <w:sz w:val="24"/>
                <w:szCs w:val="24"/>
              </w:rPr>
            </w:pPr>
            <w:r w:rsidRPr="3521DED8">
              <w:rPr>
                <w:rFonts w:ascii="Times New Roman" w:hAnsi="Times New Roman" w:cs="Times New Roman"/>
                <w:sz w:val="24"/>
                <w:szCs w:val="24"/>
              </w:rPr>
              <w:t>Vakcīna pret CPV nav efektīva pret dzemdes kakla vēzi</w:t>
            </w:r>
            <w:r w:rsidR="5397B81A" w:rsidRPr="3521DED8">
              <w:rPr>
                <w:rFonts w:ascii="Times New Roman" w:hAnsi="Times New Roman" w:cs="Times New Roman"/>
                <w:sz w:val="24"/>
                <w:szCs w:val="24"/>
              </w:rPr>
              <w:t>.</w:t>
            </w:r>
          </w:p>
        </w:tc>
        <w:tc>
          <w:tcPr>
            <w:tcW w:w="4148" w:type="dxa"/>
          </w:tcPr>
          <w:p w14:paraId="00615E14" w14:textId="0636F0A8" w:rsidR="00600C57" w:rsidRPr="00CC0AF0" w:rsidRDefault="49CE137C" w:rsidP="3521DED8">
            <w:pPr>
              <w:jc w:val="both"/>
              <w:rPr>
                <w:rFonts w:ascii="Times New Roman" w:hAnsi="Times New Roman" w:cs="Times New Roman"/>
                <w:sz w:val="24"/>
                <w:szCs w:val="24"/>
              </w:rPr>
            </w:pPr>
            <w:r w:rsidRPr="3521DED8">
              <w:rPr>
                <w:rFonts w:ascii="Times New Roman" w:hAnsi="Times New Roman" w:cs="Times New Roman"/>
                <w:b/>
                <w:bCs/>
                <w:sz w:val="24"/>
                <w:szCs w:val="24"/>
              </w:rPr>
              <w:t>Mīts.</w:t>
            </w:r>
            <w:r w:rsidRPr="3521DED8">
              <w:rPr>
                <w:rFonts w:ascii="Times New Roman" w:hAnsi="Times New Roman" w:cs="Times New Roman"/>
                <w:sz w:val="24"/>
                <w:szCs w:val="24"/>
              </w:rPr>
              <w:t xml:space="preserve"> </w:t>
            </w:r>
            <w:r w:rsidR="6A10986E" w:rsidRPr="3521DED8">
              <w:rPr>
                <w:rFonts w:ascii="Times New Roman" w:hAnsi="Times New Roman" w:cs="Times New Roman"/>
                <w:sz w:val="24"/>
                <w:szCs w:val="24"/>
              </w:rPr>
              <w:t>Aptuveni 99% no visiem dzemdes kakla ļaundabīgo audzēju gadījumiem saistīti tieši ar CPV</w:t>
            </w:r>
            <w:r w:rsidR="5397B81A" w:rsidRPr="3521DED8">
              <w:rPr>
                <w:rFonts w:ascii="Times New Roman" w:hAnsi="Times New Roman" w:cs="Times New Roman"/>
                <w:sz w:val="24"/>
                <w:szCs w:val="24"/>
              </w:rPr>
              <w:t xml:space="preserve"> infekciju</w:t>
            </w:r>
            <w:r w:rsidR="50907A8E" w:rsidRPr="3521DED8">
              <w:rPr>
                <w:rFonts w:ascii="Times New Roman" w:hAnsi="Times New Roman" w:cs="Times New Roman"/>
                <w:sz w:val="24"/>
                <w:szCs w:val="24"/>
              </w:rPr>
              <w:t>, tādēļ vakcinācija pret CPV var pasargāt no dzemdes kakla vēža</w:t>
            </w:r>
            <w:r w:rsidR="5397B81A" w:rsidRPr="3521DED8">
              <w:rPr>
                <w:rFonts w:ascii="Times New Roman" w:hAnsi="Times New Roman" w:cs="Times New Roman"/>
                <w:sz w:val="24"/>
                <w:szCs w:val="24"/>
              </w:rPr>
              <w:t>.</w:t>
            </w:r>
          </w:p>
        </w:tc>
      </w:tr>
      <w:tr w:rsidR="00600C57" w:rsidRPr="00CC0AF0" w14:paraId="49E692FD" w14:textId="77777777" w:rsidTr="3521DED8">
        <w:tc>
          <w:tcPr>
            <w:tcW w:w="4148" w:type="dxa"/>
          </w:tcPr>
          <w:p w14:paraId="5535F007" w14:textId="0143D857" w:rsidR="00600C57" w:rsidRPr="00CC0AF0" w:rsidRDefault="6A10986E" w:rsidP="3521DED8">
            <w:pPr>
              <w:jc w:val="both"/>
              <w:rPr>
                <w:rFonts w:ascii="Times New Roman" w:hAnsi="Times New Roman" w:cs="Times New Roman"/>
                <w:sz w:val="24"/>
                <w:szCs w:val="24"/>
              </w:rPr>
            </w:pPr>
            <w:r w:rsidRPr="3521DED8">
              <w:rPr>
                <w:rFonts w:ascii="Times New Roman" w:hAnsi="Times New Roman" w:cs="Times New Roman"/>
                <w:sz w:val="24"/>
                <w:szCs w:val="24"/>
              </w:rPr>
              <w:t xml:space="preserve">Latvijā </w:t>
            </w:r>
            <w:r w:rsidR="04CF826B" w:rsidRPr="3521DED8">
              <w:rPr>
                <w:rFonts w:ascii="Times New Roman" w:hAnsi="Times New Roman" w:cs="Times New Roman"/>
                <w:sz w:val="24"/>
                <w:szCs w:val="24"/>
              </w:rPr>
              <w:t xml:space="preserve">valsts apmaksātu </w:t>
            </w:r>
            <w:r w:rsidRPr="3521DED8">
              <w:rPr>
                <w:rFonts w:ascii="Times New Roman" w:hAnsi="Times New Roman" w:cs="Times New Roman"/>
                <w:sz w:val="24"/>
                <w:szCs w:val="24"/>
              </w:rPr>
              <w:t>vakcīnu var saņemt gan meitenes, gan zēni vecumā no 12</w:t>
            </w:r>
            <w:r w:rsidR="21B7F268" w:rsidRPr="3521DED8">
              <w:rPr>
                <w:rFonts w:ascii="Times New Roman" w:hAnsi="Times New Roman" w:cs="Times New Roman"/>
                <w:sz w:val="24"/>
                <w:szCs w:val="24"/>
              </w:rPr>
              <w:t>–17</w:t>
            </w:r>
            <w:r w:rsidRPr="3521DED8">
              <w:rPr>
                <w:rFonts w:ascii="Times New Roman" w:hAnsi="Times New Roman" w:cs="Times New Roman"/>
                <w:sz w:val="24"/>
                <w:szCs w:val="24"/>
              </w:rPr>
              <w:t xml:space="preserve"> gadiem </w:t>
            </w:r>
          </w:p>
        </w:tc>
        <w:tc>
          <w:tcPr>
            <w:tcW w:w="4148" w:type="dxa"/>
          </w:tcPr>
          <w:p w14:paraId="11461D81" w14:textId="4B3C8696" w:rsidR="00600C57" w:rsidRPr="00B1758B" w:rsidRDefault="348089DF" w:rsidP="3521DED8">
            <w:pPr>
              <w:jc w:val="both"/>
              <w:rPr>
                <w:rFonts w:ascii="Times New Roman" w:hAnsi="Times New Roman" w:cs="Times New Roman"/>
                <w:b/>
                <w:bCs/>
                <w:sz w:val="24"/>
                <w:szCs w:val="24"/>
              </w:rPr>
            </w:pPr>
            <w:r w:rsidRPr="3521DED8">
              <w:rPr>
                <w:rFonts w:ascii="Times New Roman" w:hAnsi="Times New Roman" w:cs="Times New Roman"/>
                <w:b/>
                <w:bCs/>
                <w:sz w:val="24"/>
                <w:szCs w:val="24"/>
              </w:rPr>
              <w:t>Fakts</w:t>
            </w:r>
            <w:r w:rsidR="49CE137C" w:rsidRPr="3521DED8">
              <w:rPr>
                <w:rFonts w:ascii="Times New Roman" w:hAnsi="Times New Roman" w:cs="Times New Roman"/>
                <w:b/>
                <w:bCs/>
                <w:sz w:val="24"/>
                <w:szCs w:val="24"/>
              </w:rPr>
              <w:t>.</w:t>
            </w:r>
            <w:r w:rsidR="7C3D9C76" w:rsidRPr="3521DED8">
              <w:rPr>
                <w:rFonts w:ascii="Times New Roman" w:hAnsi="Times New Roman" w:cs="Times New Roman"/>
                <w:b/>
                <w:bCs/>
                <w:sz w:val="24"/>
                <w:szCs w:val="24"/>
              </w:rPr>
              <w:t xml:space="preserve"> </w:t>
            </w:r>
            <w:r w:rsidR="7C3D9C76" w:rsidRPr="3521DED8">
              <w:rPr>
                <w:rFonts w:ascii="Times New Roman" w:hAnsi="Times New Roman" w:cs="Times New Roman"/>
                <w:sz w:val="24"/>
                <w:szCs w:val="24"/>
              </w:rPr>
              <w:t xml:space="preserve">Šobrīd meitenēm un zēniem vecumā no </w:t>
            </w:r>
            <w:r w:rsidR="1BB4C4D4" w:rsidRPr="3521DED8">
              <w:rPr>
                <w:rFonts w:ascii="Times New Roman" w:hAnsi="Times New Roman" w:cs="Times New Roman"/>
                <w:sz w:val="24"/>
                <w:szCs w:val="24"/>
              </w:rPr>
              <w:t>12 līdz 17 gadiem (ieskaitot) ir pieejama valsts apmaksāta vakcīna.</w:t>
            </w:r>
            <w:r w:rsidR="4D774BFD" w:rsidRPr="3521DED8">
              <w:rPr>
                <w:rFonts w:ascii="Times New Roman" w:hAnsi="Times New Roman" w:cs="Times New Roman"/>
                <w:sz w:val="24"/>
                <w:szCs w:val="24"/>
              </w:rPr>
              <w:t xml:space="preserve"> Vakcinācijas kurss ietver div</w:t>
            </w:r>
            <w:r w:rsidR="35BFBDA9" w:rsidRPr="3521DED8">
              <w:rPr>
                <w:rFonts w:ascii="Times New Roman" w:hAnsi="Times New Roman" w:cs="Times New Roman"/>
                <w:sz w:val="24"/>
                <w:szCs w:val="24"/>
              </w:rPr>
              <w:t>as</w:t>
            </w:r>
            <w:r w:rsidR="4D774BFD" w:rsidRPr="3521DED8">
              <w:rPr>
                <w:rFonts w:ascii="Times New Roman" w:hAnsi="Times New Roman" w:cs="Times New Roman"/>
                <w:sz w:val="24"/>
                <w:szCs w:val="24"/>
              </w:rPr>
              <w:t xml:space="preserve"> </w:t>
            </w:r>
            <w:r w:rsidR="5EFE538A" w:rsidRPr="3521DED8">
              <w:rPr>
                <w:rFonts w:ascii="Times New Roman" w:hAnsi="Times New Roman" w:cs="Times New Roman"/>
                <w:sz w:val="24"/>
                <w:szCs w:val="24"/>
              </w:rPr>
              <w:t>vakcīn</w:t>
            </w:r>
            <w:r w:rsidR="35BFBDA9" w:rsidRPr="3521DED8">
              <w:rPr>
                <w:rFonts w:ascii="Times New Roman" w:hAnsi="Times New Roman" w:cs="Times New Roman"/>
                <w:sz w:val="24"/>
                <w:szCs w:val="24"/>
              </w:rPr>
              <w:t>as devas ar 6 mēnešu intervālu.</w:t>
            </w:r>
            <w:r w:rsidR="15243728" w:rsidRPr="3521DED8">
              <w:rPr>
                <w:rFonts w:ascii="Times New Roman" w:hAnsi="Times New Roman" w:cs="Times New Roman"/>
                <w:sz w:val="24"/>
                <w:szCs w:val="24"/>
              </w:rPr>
              <w:t xml:space="preserve"> Ja pirmo vakcīnas</w:t>
            </w:r>
            <w:r w:rsidR="6A9B22AB" w:rsidRPr="3521DED8">
              <w:rPr>
                <w:rFonts w:ascii="Times New Roman" w:hAnsi="Times New Roman" w:cs="Times New Roman"/>
                <w:sz w:val="24"/>
                <w:szCs w:val="24"/>
              </w:rPr>
              <w:t xml:space="preserve"> devu paspēsi saņemt līdz astoņpadsmitajai dzimšanas dienai, </w:t>
            </w:r>
            <w:r w:rsidR="6E0B0632" w:rsidRPr="3521DED8">
              <w:rPr>
                <w:rFonts w:ascii="Times New Roman" w:hAnsi="Times New Roman" w:cs="Times New Roman"/>
                <w:sz w:val="24"/>
                <w:szCs w:val="24"/>
              </w:rPr>
              <w:t>vakcinācijas kursu varēs noslēgt</w:t>
            </w:r>
            <w:r w:rsidR="6986457D" w:rsidRPr="3521DED8">
              <w:rPr>
                <w:rFonts w:ascii="Times New Roman" w:hAnsi="Times New Roman" w:cs="Times New Roman"/>
                <w:sz w:val="24"/>
                <w:szCs w:val="24"/>
              </w:rPr>
              <w:t xml:space="preserve"> par valsts budžeta līdzekļiem.</w:t>
            </w:r>
          </w:p>
        </w:tc>
      </w:tr>
      <w:tr w:rsidR="00600C57" w:rsidRPr="00CC0AF0" w14:paraId="3378267E" w14:textId="77777777" w:rsidTr="3521DED8">
        <w:tc>
          <w:tcPr>
            <w:tcW w:w="4148" w:type="dxa"/>
          </w:tcPr>
          <w:p w14:paraId="107DEEC3" w14:textId="3BD40C40" w:rsidR="00600C57" w:rsidRPr="00CC0AF0" w:rsidRDefault="348089DF" w:rsidP="3521DED8">
            <w:pPr>
              <w:jc w:val="both"/>
              <w:rPr>
                <w:rFonts w:ascii="Times New Roman" w:hAnsi="Times New Roman" w:cs="Times New Roman"/>
                <w:sz w:val="24"/>
                <w:szCs w:val="24"/>
              </w:rPr>
            </w:pPr>
            <w:r w:rsidRPr="3521DED8">
              <w:rPr>
                <w:rFonts w:ascii="Times New Roman" w:hAnsi="Times New Roman" w:cs="Times New Roman"/>
                <w:sz w:val="24"/>
                <w:szCs w:val="24"/>
              </w:rPr>
              <w:t xml:space="preserve">Vakcīna pret CPV nepasargā no </w:t>
            </w:r>
            <w:r w:rsidR="6572E5BA" w:rsidRPr="3521DED8">
              <w:rPr>
                <w:rFonts w:ascii="Times New Roman" w:hAnsi="Times New Roman" w:cs="Times New Roman"/>
                <w:sz w:val="24"/>
                <w:szCs w:val="24"/>
              </w:rPr>
              <w:t xml:space="preserve">citām </w:t>
            </w:r>
            <w:r w:rsidRPr="3521DED8">
              <w:rPr>
                <w:rFonts w:ascii="Times New Roman" w:hAnsi="Times New Roman" w:cs="Times New Roman"/>
                <w:sz w:val="24"/>
                <w:szCs w:val="24"/>
              </w:rPr>
              <w:t>seksuāli transmisīvām infekcijām vai nevēlamas grūtniecības.</w:t>
            </w:r>
          </w:p>
        </w:tc>
        <w:tc>
          <w:tcPr>
            <w:tcW w:w="4148" w:type="dxa"/>
          </w:tcPr>
          <w:p w14:paraId="4A3D79D8" w14:textId="7CBE74E3" w:rsidR="00600C57" w:rsidRPr="00B1758B" w:rsidRDefault="348089DF" w:rsidP="3521DED8">
            <w:pPr>
              <w:jc w:val="both"/>
              <w:rPr>
                <w:rFonts w:ascii="Times New Roman" w:hAnsi="Times New Roman" w:cs="Times New Roman"/>
                <w:b/>
                <w:bCs/>
                <w:sz w:val="24"/>
                <w:szCs w:val="24"/>
              </w:rPr>
            </w:pPr>
            <w:r w:rsidRPr="3521DED8">
              <w:rPr>
                <w:rFonts w:ascii="Times New Roman" w:hAnsi="Times New Roman" w:cs="Times New Roman"/>
                <w:b/>
                <w:bCs/>
                <w:sz w:val="24"/>
                <w:szCs w:val="24"/>
              </w:rPr>
              <w:t>Fakts</w:t>
            </w:r>
            <w:r w:rsidR="49CE137C" w:rsidRPr="3521DED8">
              <w:rPr>
                <w:rFonts w:ascii="Times New Roman" w:hAnsi="Times New Roman" w:cs="Times New Roman"/>
                <w:b/>
                <w:bCs/>
                <w:sz w:val="24"/>
                <w:szCs w:val="24"/>
              </w:rPr>
              <w:t>.</w:t>
            </w:r>
            <w:r w:rsidR="6986457D" w:rsidRPr="3521DED8">
              <w:rPr>
                <w:rFonts w:ascii="Times New Roman" w:hAnsi="Times New Roman" w:cs="Times New Roman"/>
                <w:b/>
                <w:bCs/>
                <w:sz w:val="24"/>
                <w:szCs w:val="24"/>
              </w:rPr>
              <w:t xml:space="preserve"> </w:t>
            </w:r>
            <w:r w:rsidR="2E96E10E" w:rsidRPr="3521DED8">
              <w:rPr>
                <w:rFonts w:ascii="Times New Roman" w:hAnsi="Times New Roman" w:cs="Times New Roman"/>
                <w:sz w:val="24"/>
                <w:szCs w:val="24"/>
              </w:rPr>
              <w:t>Vakcīna pret CPV nepasargā no citām seksuāli transmisīvām infekcijām, HIV vai nevēlamas grūtniecības, tādēļ seksuālo kontaktu laikā ir jāizmanto prezervatīvs!</w:t>
            </w:r>
          </w:p>
        </w:tc>
      </w:tr>
      <w:tr w:rsidR="00600C57" w:rsidRPr="00CC0AF0" w14:paraId="55643977" w14:textId="77777777" w:rsidTr="3521DED8">
        <w:tc>
          <w:tcPr>
            <w:tcW w:w="4148" w:type="dxa"/>
          </w:tcPr>
          <w:p w14:paraId="17832748" w14:textId="038CC680" w:rsidR="00600C57" w:rsidRPr="00CC0AF0" w:rsidRDefault="6A10986E" w:rsidP="3521DED8">
            <w:pPr>
              <w:jc w:val="both"/>
              <w:rPr>
                <w:rFonts w:ascii="Times New Roman" w:hAnsi="Times New Roman" w:cs="Times New Roman"/>
                <w:sz w:val="24"/>
                <w:szCs w:val="24"/>
              </w:rPr>
            </w:pPr>
            <w:r w:rsidRPr="3521DED8">
              <w:rPr>
                <w:rFonts w:ascii="Times New Roman" w:hAnsi="Times New Roman" w:cs="Times New Roman"/>
                <w:sz w:val="24"/>
                <w:szCs w:val="24"/>
              </w:rPr>
              <w:t>Vakcīna pret CPV</w:t>
            </w:r>
            <w:r w:rsidR="472DF34B" w:rsidRPr="3521DED8">
              <w:rPr>
                <w:rFonts w:ascii="Times New Roman" w:hAnsi="Times New Roman" w:cs="Times New Roman"/>
                <w:sz w:val="24"/>
                <w:szCs w:val="24"/>
              </w:rPr>
              <w:t xml:space="preserve"> nav pārāk efektīva, jo</w:t>
            </w:r>
            <w:r w:rsidRPr="3521DED8">
              <w:rPr>
                <w:rFonts w:ascii="Times New Roman" w:hAnsi="Times New Roman" w:cs="Times New Roman"/>
                <w:sz w:val="24"/>
                <w:szCs w:val="24"/>
              </w:rPr>
              <w:t xml:space="preserve"> </w:t>
            </w:r>
            <w:r w:rsidR="31158542" w:rsidRPr="3521DED8">
              <w:rPr>
                <w:rFonts w:ascii="Times New Roman" w:hAnsi="Times New Roman" w:cs="Times New Roman"/>
                <w:sz w:val="24"/>
                <w:szCs w:val="24"/>
              </w:rPr>
              <w:t>pasargā tikai no dažiem CPV tipiem</w:t>
            </w:r>
            <w:r w:rsidR="79C73A5B" w:rsidRPr="3521DED8">
              <w:rPr>
                <w:rFonts w:ascii="Times New Roman" w:hAnsi="Times New Roman" w:cs="Times New Roman"/>
                <w:sz w:val="24"/>
                <w:szCs w:val="24"/>
              </w:rPr>
              <w:t>.</w:t>
            </w:r>
            <w:r w:rsidRPr="3521DED8">
              <w:rPr>
                <w:rFonts w:ascii="Times New Roman" w:hAnsi="Times New Roman" w:cs="Times New Roman"/>
                <w:sz w:val="24"/>
                <w:szCs w:val="24"/>
              </w:rPr>
              <w:t xml:space="preserve"> </w:t>
            </w:r>
          </w:p>
        </w:tc>
        <w:tc>
          <w:tcPr>
            <w:tcW w:w="4148" w:type="dxa"/>
          </w:tcPr>
          <w:p w14:paraId="1D86BF43" w14:textId="17B1090F" w:rsidR="00600C57" w:rsidRPr="00CC0AF0" w:rsidRDefault="49CE137C" w:rsidP="3521DED8">
            <w:pPr>
              <w:spacing w:line="259" w:lineRule="auto"/>
              <w:jc w:val="both"/>
              <w:rPr>
                <w:rFonts w:ascii="Times New Roman" w:hAnsi="Times New Roman" w:cs="Times New Roman"/>
                <w:sz w:val="24"/>
                <w:szCs w:val="24"/>
              </w:rPr>
            </w:pPr>
            <w:r w:rsidRPr="3521DED8">
              <w:rPr>
                <w:rFonts w:ascii="Times New Roman" w:hAnsi="Times New Roman" w:cs="Times New Roman"/>
                <w:b/>
                <w:bCs/>
                <w:sz w:val="24"/>
                <w:szCs w:val="24"/>
              </w:rPr>
              <w:t>Mīts.</w:t>
            </w:r>
            <w:r w:rsidRPr="3521DED8">
              <w:rPr>
                <w:rFonts w:ascii="Times New Roman" w:hAnsi="Times New Roman" w:cs="Times New Roman"/>
                <w:sz w:val="24"/>
                <w:szCs w:val="24"/>
              </w:rPr>
              <w:t xml:space="preserve"> </w:t>
            </w:r>
            <w:r w:rsidR="6A10986E" w:rsidRPr="3521DED8">
              <w:rPr>
                <w:rFonts w:ascii="Times New Roman" w:hAnsi="Times New Roman" w:cs="Times New Roman"/>
                <w:sz w:val="24"/>
                <w:szCs w:val="24"/>
              </w:rPr>
              <w:t xml:space="preserve">Latvijā tiek izmantota </w:t>
            </w:r>
            <w:r w:rsidR="738BE16D" w:rsidRPr="3521DED8">
              <w:rPr>
                <w:rFonts w:ascii="Times New Roman" w:hAnsi="Times New Roman" w:cs="Times New Roman"/>
                <w:sz w:val="24"/>
                <w:szCs w:val="24"/>
              </w:rPr>
              <w:t xml:space="preserve">efektīva </w:t>
            </w:r>
            <w:r w:rsidR="6A10986E" w:rsidRPr="3521DED8">
              <w:rPr>
                <w:rFonts w:ascii="Times New Roman" w:hAnsi="Times New Roman" w:cs="Times New Roman"/>
                <w:sz w:val="24"/>
                <w:szCs w:val="24"/>
              </w:rPr>
              <w:t xml:space="preserve">vakcīna, kas pasargā no deviņiem </w:t>
            </w:r>
            <w:r w:rsidR="26D13A96" w:rsidRPr="3521DED8">
              <w:rPr>
                <w:rFonts w:ascii="Times New Roman" w:hAnsi="Times New Roman" w:cs="Times New Roman"/>
                <w:sz w:val="24"/>
                <w:szCs w:val="24"/>
              </w:rPr>
              <w:t>CPV</w:t>
            </w:r>
            <w:r w:rsidR="6A10986E" w:rsidRPr="3521DED8">
              <w:rPr>
                <w:rFonts w:ascii="Times New Roman" w:hAnsi="Times New Roman" w:cs="Times New Roman"/>
                <w:sz w:val="24"/>
                <w:szCs w:val="24"/>
              </w:rPr>
              <w:t xml:space="preserve"> tipiem (16.,18., 31., 33., 45., 52. un 58</w:t>
            </w:r>
            <w:r w:rsidR="2F924FE1" w:rsidRPr="3521DED8">
              <w:rPr>
                <w:rFonts w:ascii="Times New Roman" w:hAnsi="Times New Roman" w:cs="Times New Roman"/>
                <w:sz w:val="24"/>
                <w:szCs w:val="24"/>
              </w:rPr>
              <w:t>.</w:t>
            </w:r>
            <w:r w:rsidR="6A10986E" w:rsidRPr="3521DED8">
              <w:rPr>
                <w:rFonts w:ascii="Times New Roman" w:hAnsi="Times New Roman" w:cs="Times New Roman"/>
                <w:sz w:val="24"/>
                <w:szCs w:val="24"/>
              </w:rPr>
              <w:t>)</w:t>
            </w:r>
            <w:r w:rsidR="477ED856" w:rsidRPr="3521DED8">
              <w:rPr>
                <w:rFonts w:ascii="Times New Roman" w:hAnsi="Times New Roman" w:cs="Times New Roman"/>
                <w:sz w:val="24"/>
                <w:szCs w:val="24"/>
              </w:rPr>
              <w:t xml:space="preserve">, </w:t>
            </w:r>
            <w:r w:rsidR="6A10986E" w:rsidRPr="3521DED8">
              <w:rPr>
                <w:rFonts w:ascii="Times New Roman" w:hAnsi="Times New Roman" w:cs="Times New Roman"/>
                <w:sz w:val="24"/>
                <w:szCs w:val="24"/>
              </w:rPr>
              <w:t xml:space="preserve">kuri </w:t>
            </w:r>
            <w:r w:rsidR="1B1E6C15" w:rsidRPr="3521DED8">
              <w:rPr>
                <w:rFonts w:ascii="Times New Roman" w:hAnsi="Times New Roman" w:cs="Times New Roman"/>
                <w:sz w:val="24"/>
                <w:szCs w:val="24"/>
              </w:rPr>
              <w:t xml:space="preserve">visbiežāk </w:t>
            </w:r>
            <w:r w:rsidR="26524053" w:rsidRPr="3521DED8">
              <w:rPr>
                <w:rFonts w:ascii="Times New Roman" w:hAnsi="Times New Roman" w:cs="Times New Roman"/>
                <w:sz w:val="24"/>
                <w:szCs w:val="24"/>
              </w:rPr>
              <w:t>izraisa dažādas slimības –</w:t>
            </w:r>
            <w:r w:rsidR="1B1E6C15" w:rsidRPr="3521DED8">
              <w:rPr>
                <w:rFonts w:ascii="Times New Roman" w:hAnsi="Times New Roman" w:cs="Times New Roman"/>
                <w:sz w:val="24"/>
                <w:szCs w:val="24"/>
              </w:rPr>
              <w:t>dzimumorgānu kārpas un elpceļu papillomatozi</w:t>
            </w:r>
            <w:r w:rsidR="0BAF8701" w:rsidRPr="3521DED8">
              <w:rPr>
                <w:rFonts w:ascii="Times New Roman" w:hAnsi="Times New Roman" w:cs="Times New Roman"/>
                <w:sz w:val="24"/>
                <w:szCs w:val="24"/>
              </w:rPr>
              <w:t xml:space="preserve">, kā arī </w:t>
            </w:r>
            <w:r w:rsidR="6A10986E" w:rsidRPr="3521DED8">
              <w:rPr>
                <w:rFonts w:ascii="Times New Roman" w:hAnsi="Times New Roman" w:cs="Times New Roman"/>
                <w:sz w:val="24"/>
                <w:szCs w:val="24"/>
              </w:rPr>
              <w:t>dzemdes kakla</w:t>
            </w:r>
            <w:r w:rsidR="0B29250B" w:rsidRPr="3521DED8">
              <w:rPr>
                <w:rFonts w:ascii="Times New Roman" w:hAnsi="Times New Roman" w:cs="Times New Roman"/>
                <w:sz w:val="24"/>
                <w:szCs w:val="24"/>
              </w:rPr>
              <w:t>,</w:t>
            </w:r>
            <w:r w:rsidR="159623B6" w:rsidRPr="3521DED8">
              <w:rPr>
                <w:rFonts w:ascii="Times New Roman" w:hAnsi="Times New Roman" w:cs="Times New Roman"/>
                <w:sz w:val="24"/>
                <w:szCs w:val="24"/>
              </w:rPr>
              <w:t xml:space="preserve"> </w:t>
            </w:r>
            <w:r w:rsidR="6A10986E" w:rsidRPr="3521DED8">
              <w:rPr>
                <w:rFonts w:ascii="Times New Roman" w:hAnsi="Times New Roman" w:cs="Times New Roman"/>
                <w:sz w:val="24"/>
                <w:szCs w:val="24"/>
              </w:rPr>
              <w:t>maksts, vulvas, dzimumlocekļa, anālā (tūpļa) kanāla, galvas un kakla vēzi</w:t>
            </w:r>
            <w:r w:rsidR="27D7718D" w:rsidRPr="3521DED8">
              <w:rPr>
                <w:rFonts w:ascii="Times New Roman" w:hAnsi="Times New Roman" w:cs="Times New Roman"/>
                <w:sz w:val="24"/>
                <w:szCs w:val="24"/>
              </w:rPr>
              <w:t>.</w:t>
            </w:r>
          </w:p>
        </w:tc>
      </w:tr>
      <w:tr w:rsidR="00600C57" w:rsidRPr="00CC0AF0" w14:paraId="501B3A65" w14:textId="77777777" w:rsidTr="3521DED8">
        <w:tc>
          <w:tcPr>
            <w:tcW w:w="4148" w:type="dxa"/>
          </w:tcPr>
          <w:p w14:paraId="00FD790E" w14:textId="23092632" w:rsidR="00600C57" w:rsidRPr="00CC0AF0" w:rsidRDefault="348089DF" w:rsidP="3521DED8">
            <w:pPr>
              <w:jc w:val="both"/>
              <w:rPr>
                <w:rFonts w:ascii="Times New Roman" w:hAnsi="Times New Roman" w:cs="Times New Roman"/>
                <w:sz w:val="24"/>
                <w:szCs w:val="24"/>
              </w:rPr>
            </w:pPr>
            <w:r w:rsidRPr="3521DED8">
              <w:rPr>
                <w:rFonts w:ascii="Times New Roman" w:hAnsi="Times New Roman" w:cs="Times New Roman"/>
                <w:sz w:val="24"/>
                <w:szCs w:val="24"/>
              </w:rPr>
              <w:t xml:space="preserve">CPV ir reti sastopams, un ir maza iespēja, ka es inficēšos, tāpēc nav vajadzības vakcinēties pret CPV. </w:t>
            </w:r>
          </w:p>
        </w:tc>
        <w:tc>
          <w:tcPr>
            <w:tcW w:w="4148" w:type="dxa"/>
          </w:tcPr>
          <w:p w14:paraId="1719B401" w14:textId="22B972CA" w:rsidR="00600C57" w:rsidRPr="00CC0AF0" w:rsidRDefault="36B02253" w:rsidP="3521DED8">
            <w:pPr>
              <w:spacing w:line="259" w:lineRule="auto"/>
              <w:jc w:val="both"/>
              <w:rPr>
                <w:rFonts w:ascii="Times New Roman" w:hAnsi="Times New Roman" w:cs="Times New Roman"/>
                <w:sz w:val="24"/>
                <w:szCs w:val="24"/>
              </w:rPr>
            </w:pPr>
            <w:r w:rsidRPr="3521DED8">
              <w:rPr>
                <w:rFonts w:ascii="Times New Roman" w:hAnsi="Times New Roman" w:cs="Times New Roman"/>
                <w:b/>
                <w:bCs/>
                <w:sz w:val="24"/>
                <w:szCs w:val="24"/>
              </w:rPr>
              <w:t xml:space="preserve">Mīts. </w:t>
            </w:r>
            <w:r w:rsidR="6A10986E" w:rsidRPr="3521DED8">
              <w:rPr>
                <w:rFonts w:ascii="Times New Roman" w:hAnsi="Times New Roman" w:cs="Times New Roman"/>
                <w:sz w:val="24"/>
                <w:szCs w:val="24"/>
              </w:rPr>
              <w:t xml:space="preserve">CPV vīruss ir ļoti plaši sastopams, un ar to var viegli inficēties katrs – tas tiek pārnests dzimumsakaru vai sadzīves kontaktu laikā.  </w:t>
            </w:r>
            <w:r w:rsidR="6508E637" w:rsidRPr="3521DED8">
              <w:rPr>
                <w:rFonts w:ascii="Times New Roman" w:hAnsi="Times New Roman" w:cs="Times New Roman"/>
                <w:sz w:val="24"/>
                <w:szCs w:val="24"/>
              </w:rPr>
              <w:t xml:space="preserve">Gandrīz 80% seksuāli aktīvu cilvēku dzīves laikā inficēsies ar šo vīrusu un lielākajai daļai </w:t>
            </w:r>
            <w:r w:rsidR="6508E637" w:rsidRPr="3521DED8">
              <w:rPr>
                <w:rFonts w:ascii="Times New Roman" w:hAnsi="Times New Roman" w:cs="Times New Roman"/>
                <w:sz w:val="24"/>
                <w:szCs w:val="24"/>
              </w:rPr>
              <w:lastRenderedPageBreak/>
              <w:t>nebūs infekcijas simptomu. Tādēļ ir svarīgi vakcinēties vēl pirms intīmu attiecību uzsākšanas.</w:t>
            </w:r>
          </w:p>
        </w:tc>
      </w:tr>
      <w:tr w:rsidR="00600C57" w:rsidRPr="00CC0AF0" w14:paraId="42B52B71" w14:textId="77777777" w:rsidTr="3521DED8">
        <w:tc>
          <w:tcPr>
            <w:tcW w:w="4148" w:type="dxa"/>
          </w:tcPr>
          <w:p w14:paraId="2C4A6432" w14:textId="657CF29E" w:rsidR="00600C57" w:rsidRPr="00CC0AF0" w:rsidRDefault="7CC7555B" w:rsidP="3521DED8">
            <w:pPr>
              <w:spacing w:line="259" w:lineRule="auto"/>
              <w:jc w:val="both"/>
              <w:rPr>
                <w:rFonts w:ascii="Times New Roman" w:hAnsi="Times New Roman" w:cs="Times New Roman"/>
                <w:sz w:val="24"/>
                <w:szCs w:val="24"/>
              </w:rPr>
            </w:pPr>
            <w:r w:rsidRPr="3521DED8">
              <w:rPr>
                <w:rFonts w:ascii="Times New Roman" w:hAnsi="Times New Roman" w:cs="Times New Roman"/>
                <w:sz w:val="24"/>
                <w:szCs w:val="24"/>
              </w:rPr>
              <w:lastRenderedPageBreak/>
              <w:t>Lai būtu pasargāts, ir nepieciešams saņemt divas vakcīnas devas pret CPV, ar vismaz 6 mēnešu intervālu</w:t>
            </w:r>
            <w:r w:rsidR="5D8E998A" w:rsidRPr="3521DED8">
              <w:rPr>
                <w:rFonts w:ascii="Times New Roman" w:hAnsi="Times New Roman" w:cs="Times New Roman"/>
                <w:sz w:val="24"/>
                <w:szCs w:val="24"/>
              </w:rPr>
              <w:t xml:space="preserve"> starp tām</w:t>
            </w:r>
            <w:r w:rsidRPr="3521DED8">
              <w:rPr>
                <w:rFonts w:ascii="Times New Roman" w:hAnsi="Times New Roman" w:cs="Times New Roman"/>
                <w:sz w:val="24"/>
                <w:szCs w:val="24"/>
              </w:rPr>
              <w:t>.</w:t>
            </w:r>
          </w:p>
        </w:tc>
        <w:tc>
          <w:tcPr>
            <w:tcW w:w="4148" w:type="dxa"/>
          </w:tcPr>
          <w:p w14:paraId="3CF29E71" w14:textId="2C01CA1A" w:rsidR="00600C57" w:rsidRPr="00CC0AF0" w:rsidRDefault="6A10986E" w:rsidP="3521DED8">
            <w:pPr>
              <w:jc w:val="both"/>
              <w:rPr>
                <w:rFonts w:ascii="Times New Roman" w:hAnsi="Times New Roman" w:cs="Times New Roman"/>
                <w:sz w:val="24"/>
                <w:szCs w:val="24"/>
              </w:rPr>
            </w:pPr>
            <w:r w:rsidRPr="3521DED8">
              <w:rPr>
                <w:rFonts w:ascii="Times New Roman" w:hAnsi="Times New Roman" w:cs="Times New Roman"/>
                <w:b/>
                <w:bCs/>
                <w:sz w:val="24"/>
                <w:szCs w:val="24"/>
              </w:rPr>
              <w:t>Fakts</w:t>
            </w:r>
            <w:r w:rsidR="2FDF0160" w:rsidRPr="3521DED8">
              <w:rPr>
                <w:rFonts w:ascii="Times New Roman" w:hAnsi="Times New Roman" w:cs="Times New Roman"/>
                <w:b/>
                <w:bCs/>
                <w:sz w:val="24"/>
                <w:szCs w:val="24"/>
              </w:rPr>
              <w:t>.</w:t>
            </w:r>
            <w:r w:rsidRPr="3521DED8">
              <w:rPr>
                <w:rFonts w:ascii="Times New Roman" w:hAnsi="Times New Roman" w:cs="Times New Roman"/>
                <w:sz w:val="24"/>
                <w:szCs w:val="24"/>
              </w:rPr>
              <w:t xml:space="preserve"> </w:t>
            </w:r>
            <w:r w:rsidR="5D8E998A" w:rsidRPr="3521DED8">
              <w:rPr>
                <w:rFonts w:ascii="Times New Roman" w:hAnsi="Times New Roman" w:cs="Times New Roman"/>
                <w:sz w:val="24"/>
                <w:szCs w:val="24"/>
              </w:rPr>
              <w:t>Lai iegūtu iespējami labāko aizsardzību ir jāsaņem pilns vakcinācijas kurss – divas vakcīnas devas ar vismaz 6 mēnešu intervālu starp tām. Atkārtoti vakcinēties (t. i. saņemt balstvakcināciju) nav nepieciešams.</w:t>
            </w:r>
          </w:p>
        </w:tc>
      </w:tr>
      <w:tr w:rsidR="00600C57" w:rsidRPr="00CC0AF0" w14:paraId="6BB3E46B" w14:textId="77777777" w:rsidTr="3521DED8">
        <w:tc>
          <w:tcPr>
            <w:tcW w:w="4148" w:type="dxa"/>
          </w:tcPr>
          <w:p w14:paraId="15D39CEE" w14:textId="1FB47AF4" w:rsidR="00600C57" w:rsidRPr="00CC0AF0" w:rsidRDefault="6A10986E" w:rsidP="3521DED8">
            <w:pPr>
              <w:jc w:val="both"/>
              <w:rPr>
                <w:rFonts w:ascii="Times New Roman" w:hAnsi="Times New Roman" w:cs="Times New Roman"/>
                <w:sz w:val="24"/>
                <w:szCs w:val="24"/>
              </w:rPr>
            </w:pPr>
            <w:r w:rsidRPr="3521DED8">
              <w:rPr>
                <w:rFonts w:ascii="Times New Roman" w:hAnsi="Times New Roman" w:cs="Times New Roman"/>
                <w:sz w:val="24"/>
                <w:szCs w:val="24"/>
              </w:rPr>
              <w:t>Es vēl neesmu seksuāli aktīvs (-a), un nedomāju par dzimumdzīves uzsākšanu, man nav jāvakcinējas</w:t>
            </w:r>
            <w:r w:rsidR="7371051C" w:rsidRPr="3521DED8">
              <w:rPr>
                <w:rFonts w:ascii="Times New Roman" w:hAnsi="Times New Roman" w:cs="Times New Roman"/>
                <w:sz w:val="24"/>
                <w:szCs w:val="24"/>
              </w:rPr>
              <w:t>.</w:t>
            </w:r>
          </w:p>
        </w:tc>
        <w:tc>
          <w:tcPr>
            <w:tcW w:w="4148" w:type="dxa"/>
          </w:tcPr>
          <w:p w14:paraId="7EEF8282" w14:textId="729A71C3" w:rsidR="00600C57" w:rsidRPr="00CC0AF0" w:rsidRDefault="63FD98E6" w:rsidP="3521DED8">
            <w:pPr>
              <w:jc w:val="both"/>
              <w:rPr>
                <w:rFonts w:ascii="Times New Roman" w:hAnsi="Times New Roman" w:cs="Times New Roman"/>
                <w:sz w:val="24"/>
                <w:szCs w:val="24"/>
              </w:rPr>
            </w:pPr>
            <w:r w:rsidRPr="3521DED8">
              <w:rPr>
                <w:rFonts w:ascii="Times New Roman" w:hAnsi="Times New Roman" w:cs="Times New Roman"/>
                <w:b/>
                <w:bCs/>
                <w:sz w:val="24"/>
                <w:szCs w:val="24"/>
              </w:rPr>
              <w:t>Mīts.</w:t>
            </w:r>
            <w:r w:rsidRPr="3521DED8">
              <w:rPr>
                <w:rFonts w:ascii="Times New Roman" w:hAnsi="Times New Roman" w:cs="Times New Roman"/>
                <w:sz w:val="24"/>
                <w:szCs w:val="24"/>
              </w:rPr>
              <w:t xml:space="preserve"> </w:t>
            </w:r>
            <w:r w:rsidR="6A10986E" w:rsidRPr="3521DED8">
              <w:rPr>
                <w:rFonts w:ascii="Times New Roman" w:hAnsi="Times New Roman" w:cs="Times New Roman"/>
                <w:sz w:val="24"/>
                <w:szCs w:val="24"/>
              </w:rPr>
              <w:t>Ir ļoti svarīgi meitenēm un zēniem vakcinēties vēl pirms dzimumattiecību sākuma</w:t>
            </w:r>
            <w:r w:rsidR="6E71B412" w:rsidRPr="3521DED8">
              <w:rPr>
                <w:rFonts w:ascii="Times New Roman" w:hAnsi="Times New Roman" w:cs="Times New Roman"/>
                <w:sz w:val="24"/>
                <w:szCs w:val="24"/>
              </w:rPr>
              <w:t xml:space="preserve"> jeb pirms vēl esi </w:t>
            </w:r>
            <w:r w:rsidR="68E3C9E3" w:rsidRPr="3521DED8">
              <w:rPr>
                <w:rFonts w:ascii="Times New Roman" w:hAnsi="Times New Roman" w:cs="Times New Roman"/>
                <w:sz w:val="24"/>
                <w:szCs w:val="24"/>
              </w:rPr>
              <w:t>ticis pakļauts vīrusam</w:t>
            </w:r>
            <w:r w:rsidR="6A10986E" w:rsidRPr="3521DED8">
              <w:rPr>
                <w:rFonts w:ascii="Times New Roman" w:hAnsi="Times New Roman" w:cs="Times New Roman"/>
                <w:sz w:val="24"/>
                <w:szCs w:val="24"/>
              </w:rPr>
              <w:t xml:space="preserve">. Tāpēc šī vakcīna tiek rekomendēta tieši 12 gadu vecumā, lai nodrošinātu aizsardzību iespējami savlaicīgi. Šajā vecuma grupā ir </w:t>
            </w:r>
            <w:r w:rsidR="68E3C9E3" w:rsidRPr="3521DED8">
              <w:rPr>
                <w:rFonts w:ascii="Times New Roman" w:hAnsi="Times New Roman" w:cs="Times New Roman"/>
                <w:sz w:val="24"/>
                <w:szCs w:val="24"/>
              </w:rPr>
              <w:t xml:space="preserve">arī </w:t>
            </w:r>
            <w:r w:rsidR="6A10986E" w:rsidRPr="3521DED8">
              <w:rPr>
                <w:rFonts w:ascii="Times New Roman" w:hAnsi="Times New Roman" w:cs="Times New Roman"/>
                <w:sz w:val="24"/>
                <w:szCs w:val="24"/>
              </w:rPr>
              <w:t>daudz labāka organisma reakcija uz vakcīnu, kas sekmē imūnās sistēmas efektīvāku atbildi pret cilvēka papilomas vīrusa infekciju.</w:t>
            </w:r>
          </w:p>
          <w:p w14:paraId="72380F67" w14:textId="53801326" w:rsidR="00600C57" w:rsidRPr="00CC0AF0" w:rsidRDefault="00600C57" w:rsidP="3521DED8">
            <w:pPr>
              <w:jc w:val="both"/>
              <w:rPr>
                <w:rFonts w:ascii="Times New Roman" w:hAnsi="Times New Roman" w:cs="Times New Roman"/>
                <w:sz w:val="24"/>
                <w:szCs w:val="24"/>
              </w:rPr>
            </w:pPr>
          </w:p>
        </w:tc>
      </w:tr>
      <w:tr w:rsidR="3A5544A7" w14:paraId="1E0B0578" w14:textId="77777777" w:rsidTr="3521DED8">
        <w:trPr>
          <w:trHeight w:val="300"/>
        </w:trPr>
        <w:tc>
          <w:tcPr>
            <w:tcW w:w="4148" w:type="dxa"/>
          </w:tcPr>
          <w:p w14:paraId="491958C3" w14:textId="6680B46A" w:rsidR="4751B561" w:rsidRDefault="6F1419B1" w:rsidP="3521DED8">
            <w:pPr>
              <w:spacing w:line="259" w:lineRule="auto"/>
              <w:jc w:val="both"/>
              <w:rPr>
                <w:rFonts w:ascii="Times New Roman" w:hAnsi="Times New Roman" w:cs="Times New Roman"/>
                <w:sz w:val="24"/>
                <w:szCs w:val="24"/>
              </w:rPr>
            </w:pPr>
            <w:r w:rsidRPr="3521DED8">
              <w:rPr>
                <w:rFonts w:ascii="Times New Roman" w:hAnsi="Times New Roman" w:cs="Times New Roman"/>
                <w:sz w:val="24"/>
                <w:szCs w:val="24"/>
              </w:rPr>
              <w:t>Ja es jau esmu uzsācis dzimumdzīvi, vairs nav vērts vakcinēties pret CPV.</w:t>
            </w:r>
          </w:p>
        </w:tc>
        <w:tc>
          <w:tcPr>
            <w:tcW w:w="4148" w:type="dxa"/>
          </w:tcPr>
          <w:p w14:paraId="0FC924CA" w14:textId="4E02CC22" w:rsidR="4751B561" w:rsidRDefault="6F1419B1" w:rsidP="00B1758B">
            <w:pPr>
              <w:jc w:val="both"/>
              <w:rPr>
                <w:rFonts w:ascii="Times New Roman" w:hAnsi="Times New Roman" w:cs="Times New Roman"/>
                <w:sz w:val="24"/>
                <w:szCs w:val="24"/>
              </w:rPr>
            </w:pPr>
            <w:r w:rsidRPr="3521DED8">
              <w:rPr>
                <w:rFonts w:ascii="Times New Roman" w:hAnsi="Times New Roman" w:cs="Times New Roman"/>
                <w:b/>
                <w:bCs/>
                <w:sz w:val="24"/>
                <w:szCs w:val="24"/>
              </w:rPr>
              <w:t>Mīts.</w:t>
            </w:r>
            <w:r w:rsidRPr="3521DED8">
              <w:rPr>
                <w:rFonts w:ascii="Times New Roman" w:hAnsi="Times New Roman" w:cs="Times New Roman"/>
                <w:sz w:val="24"/>
                <w:szCs w:val="24"/>
              </w:rPr>
              <w:t xml:space="preserve"> Ja jau esi uzsācis dzimumdzīvi, bet vēl neesi vakcinēts pret CPV, tas nekas. Vakcinēšanās joprojām var būt ļoti efektīva, arī saņemot to tagad. </w:t>
            </w:r>
            <w:r w:rsidR="6DC44AC6" w:rsidRPr="3521DED8">
              <w:rPr>
                <w:rFonts w:ascii="Times New Roman" w:hAnsi="Times New Roman" w:cs="Times New Roman"/>
                <w:sz w:val="24"/>
                <w:szCs w:val="24"/>
              </w:rPr>
              <w:t xml:space="preserve">Vakcīna pasargās no tiem CPV tipiem, ar kuriem </w:t>
            </w:r>
            <w:r w:rsidR="2BE3DF7A" w:rsidRPr="3521DED8">
              <w:rPr>
                <w:rFonts w:ascii="Times New Roman" w:hAnsi="Times New Roman" w:cs="Times New Roman"/>
                <w:sz w:val="24"/>
                <w:szCs w:val="24"/>
              </w:rPr>
              <w:t>inficēšanās vēl nav notikusi.</w:t>
            </w:r>
          </w:p>
        </w:tc>
      </w:tr>
      <w:tr w:rsidR="00F415D9" w14:paraId="5A5068F9" w14:textId="77777777" w:rsidTr="3521DED8">
        <w:trPr>
          <w:trHeight w:val="300"/>
        </w:trPr>
        <w:tc>
          <w:tcPr>
            <w:tcW w:w="4148" w:type="dxa"/>
          </w:tcPr>
          <w:p w14:paraId="30DF1192" w14:textId="6D2E50A7" w:rsidR="00F415D9" w:rsidRPr="3A5544A7" w:rsidRDefault="020FE69A" w:rsidP="00B1758B">
            <w:pPr>
              <w:jc w:val="both"/>
              <w:rPr>
                <w:rFonts w:ascii="Times New Roman" w:hAnsi="Times New Roman" w:cs="Times New Roman"/>
                <w:sz w:val="24"/>
                <w:szCs w:val="24"/>
              </w:rPr>
            </w:pPr>
            <w:r w:rsidRPr="3521DED8">
              <w:rPr>
                <w:rFonts w:ascii="Times New Roman" w:hAnsi="Times New Roman" w:cs="Times New Roman"/>
                <w:sz w:val="24"/>
                <w:szCs w:val="24"/>
              </w:rPr>
              <w:t>Es seksuālo kontaktu laikā vienmēr izmantoju prezervatīvu, tādēļ varu nevakcinēties pret CPV.</w:t>
            </w:r>
          </w:p>
        </w:tc>
        <w:tc>
          <w:tcPr>
            <w:tcW w:w="4148" w:type="dxa"/>
          </w:tcPr>
          <w:p w14:paraId="78B1DBF6" w14:textId="42DDFE71" w:rsidR="00F415D9" w:rsidRPr="00F415D9" w:rsidRDefault="020FE69A" w:rsidP="00B1758B">
            <w:pPr>
              <w:jc w:val="both"/>
              <w:rPr>
                <w:rFonts w:ascii="Times New Roman" w:hAnsi="Times New Roman" w:cs="Times New Roman"/>
                <w:sz w:val="24"/>
                <w:szCs w:val="24"/>
              </w:rPr>
            </w:pPr>
            <w:r w:rsidRPr="3521DED8">
              <w:rPr>
                <w:rFonts w:ascii="Times New Roman" w:hAnsi="Times New Roman" w:cs="Times New Roman"/>
                <w:b/>
                <w:bCs/>
                <w:sz w:val="24"/>
                <w:szCs w:val="24"/>
              </w:rPr>
              <w:t xml:space="preserve">Mīts. </w:t>
            </w:r>
            <w:r w:rsidRPr="3521DED8">
              <w:rPr>
                <w:rFonts w:ascii="Times New Roman" w:hAnsi="Times New Roman" w:cs="Times New Roman"/>
                <w:sz w:val="24"/>
                <w:szCs w:val="24"/>
              </w:rPr>
              <w:t>Inficēšanos ar CPV iespējams mazināt, lietojot prezervatīvu, taču tas pilnībā no šī vīrusa nepasargā, jo CPV tiek nodots tālāk partnerim, saskaroties ne tikai ar gļotādām, bet arī ar ārējo dzimumorgānu ādu.</w:t>
            </w:r>
          </w:p>
        </w:tc>
      </w:tr>
      <w:tr w:rsidR="00600C57" w:rsidRPr="00CC0AF0" w14:paraId="144FB3E3" w14:textId="77777777" w:rsidTr="3521DED8">
        <w:tc>
          <w:tcPr>
            <w:tcW w:w="4148" w:type="dxa"/>
          </w:tcPr>
          <w:p w14:paraId="78C303FD" w14:textId="32F1C272" w:rsidR="00600C57" w:rsidRPr="00CC0AF0" w:rsidRDefault="348089DF" w:rsidP="3521DED8">
            <w:pPr>
              <w:jc w:val="both"/>
              <w:rPr>
                <w:rFonts w:ascii="Times New Roman" w:hAnsi="Times New Roman" w:cs="Times New Roman"/>
                <w:sz w:val="24"/>
                <w:szCs w:val="24"/>
              </w:rPr>
            </w:pPr>
            <w:r w:rsidRPr="3521DED8">
              <w:rPr>
                <w:rFonts w:ascii="Times New Roman" w:hAnsi="Times New Roman" w:cs="Times New Roman"/>
                <w:sz w:val="24"/>
                <w:szCs w:val="24"/>
              </w:rPr>
              <w:t>Lai veiktu vakcināciju, jāvērš</w:t>
            </w:r>
            <w:r w:rsidR="008B4E90" w:rsidRPr="3521DED8">
              <w:rPr>
                <w:rFonts w:ascii="Times New Roman" w:hAnsi="Times New Roman" w:cs="Times New Roman"/>
                <w:sz w:val="24"/>
                <w:szCs w:val="24"/>
              </w:rPr>
              <w:t>a</w:t>
            </w:r>
            <w:r w:rsidRPr="3521DED8">
              <w:rPr>
                <w:rFonts w:ascii="Times New Roman" w:hAnsi="Times New Roman" w:cs="Times New Roman"/>
                <w:sz w:val="24"/>
                <w:szCs w:val="24"/>
              </w:rPr>
              <w:t xml:space="preserve">s pie sava ģimenes ārsta </w:t>
            </w:r>
            <w:r w:rsidR="008B4E90" w:rsidRPr="3521DED8">
              <w:rPr>
                <w:rFonts w:ascii="Times New Roman" w:hAnsi="Times New Roman" w:cs="Times New Roman"/>
                <w:sz w:val="24"/>
                <w:szCs w:val="24"/>
              </w:rPr>
              <w:t>vai Bērnu klīniskās universitātes Ģimenes vakcinācijas centrā.</w:t>
            </w:r>
          </w:p>
        </w:tc>
        <w:tc>
          <w:tcPr>
            <w:tcW w:w="4148" w:type="dxa"/>
          </w:tcPr>
          <w:p w14:paraId="6C7D0C59" w14:textId="3CCC400F" w:rsidR="00600C57" w:rsidRPr="00CC0AF0" w:rsidRDefault="6A10986E" w:rsidP="3521DED8">
            <w:pPr>
              <w:jc w:val="both"/>
              <w:rPr>
                <w:rFonts w:ascii="Times New Roman" w:hAnsi="Times New Roman" w:cs="Times New Roman"/>
                <w:sz w:val="24"/>
                <w:szCs w:val="24"/>
              </w:rPr>
            </w:pPr>
            <w:r w:rsidRPr="3521DED8">
              <w:rPr>
                <w:rFonts w:ascii="Times New Roman" w:hAnsi="Times New Roman" w:cs="Times New Roman"/>
                <w:b/>
                <w:bCs/>
                <w:sz w:val="24"/>
                <w:szCs w:val="24"/>
              </w:rPr>
              <w:t>Fakts</w:t>
            </w:r>
            <w:r w:rsidR="30017BEF" w:rsidRPr="3521DED8">
              <w:rPr>
                <w:rFonts w:ascii="Times New Roman" w:hAnsi="Times New Roman" w:cs="Times New Roman"/>
                <w:b/>
                <w:bCs/>
                <w:sz w:val="24"/>
                <w:szCs w:val="24"/>
              </w:rPr>
              <w:t>.</w:t>
            </w:r>
            <w:r w:rsidRPr="3521DED8">
              <w:rPr>
                <w:rFonts w:ascii="Times New Roman" w:hAnsi="Times New Roman" w:cs="Times New Roman"/>
                <w:sz w:val="24"/>
                <w:szCs w:val="24"/>
              </w:rPr>
              <w:t xml:space="preserve"> </w:t>
            </w:r>
            <w:r w:rsidR="45BCDD04" w:rsidRPr="3521DED8">
              <w:rPr>
                <w:rFonts w:ascii="Times New Roman" w:hAnsi="Times New Roman" w:cs="Times New Roman"/>
                <w:sz w:val="24"/>
                <w:szCs w:val="24"/>
              </w:rPr>
              <w:t>Vakcinācija pret CPV tiek organizēta pie ģimenes ārsta. Saņemt konsultācijas  un veikt vakcināciju pret CPV var arī Bērnu klīniskās universitātes slimnīcas Ģimenes vakcinācijas centrā. Lai uzsāktu vakcināciju, ārstniecības personai ir jāsaņem atļauja no bērna vecākiem (pēc 14 gadu vecuma bērnam pašam ir tiesības izlemt par vakcinācijas uzsākšanu).</w:t>
            </w:r>
          </w:p>
        </w:tc>
      </w:tr>
    </w:tbl>
    <w:p w14:paraId="65E4F6F7" w14:textId="1580A3A6" w:rsidR="004A1008" w:rsidRPr="00CC0AF0" w:rsidRDefault="004A1008">
      <w:pPr>
        <w:rPr>
          <w:rFonts w:ascii="Times New Roman" w:hAnsi="Times New Roman" w:cs="Times New Roman"/>
          <w:sz w:val="24"/>
          <w:szCs w:val="24"/>
        </w:rPr>
      </w:pPr>
      <w:r w:rsidRPr="00CC0AF0">
        <w:rPr>
          <w:rFonts w:ascii="Times New Roman" w:hAnsi="Times New Roman" w:cs="Times New Roman"/>
          <w:sz w:val="24"/>
          <w:szCs w:val="24"/>
        </w:rPr>
        <w:br w:type="page"/>
      </w:r>
    </w:p>
    <w:p w14:paraId="722BCE3D" w14:textId="77777777" w:rsidR="000B5F32" w:rsidRPr="00CC0AF0" w:rsidRDefault="000B5F32">
      <w:pPr>
        <w:rPr>
          <w:rFonts w:ascii="Times New Roman" w:hAnsi="Times New Roman" w:cs="Times New Roman"/>
          <w:sz w:val="24"/>
          <w:szCs w:val="24"/>
        </w:rPr>
      </w:pPr>
    </w:p>
    <w:p w14:paraId="0DA495BB" w14:textId="76958E7E" w:rsidR="00C91947" w:rsidRPr="00CC0AF0" w:rsidRDefault="586B953B">
      <w:pPr>
        <w:rPr>
          <w:rFonts w:ascii="Times New Roman" w:hAnsi="Times New Roman" w:cs="Times New Roman"/>
          <w:b/>
          <w:bCs/>
          <w:sz w:val="24"/>
          <w:szCs w:val="24"/>
        </w:rPr>
      </w:pPr>
      <w:r w:rsidRPr="3521DED8">
        <w:rPr>
          <w:rFonts w:ascii="Times New Roman" w:hAnsi="Times New Roman" w:cs="Times New Roman"/>
          <w:b/>
          <w:bCs/>
          <w:sz w:val="24"/>
          <w:szCs w:val="24"/>
        </w:rPr>
        <w:t>3</w:t>
      </w:r>
      <w:r w:rsidR="36876679" w:rsidRPr="3521DED8">
        <w:rPr>
          <w:rFonts w:ascii="Times New Roman" w:hAnsi="Times New Roman" w:cs="Times New Roman"/>
          <w:b/>
          <w:bCs/>
          <w:sz w:val="24"/>
          <w:szCs w:val="24"/>
        </w:rPr>
        <w:t>.</w:t>
      </w:r>
      <w:r w:rsidR="5270734B" w:rsidRPr="3521DED8">
        <w:rPr>
          <w:rFonts w:ascii="Times New Roman" w:hAnsi="Times New Roman" w:cs="Times New Roman"/>
          <w:b/>
          <w:bCs/>
          <w:sz w:val="24"/>
          <w:szCs w:val="24"/>
        </w:rPr>
        <w:t> </w:t>
      </w:r>
      <w:r w:rsidR="36876679" w:rsidRPr="3521DED8">
        <w:rPr>
          <w:rFonts w:ascii="Times New Roman" w:hAnsi="Times New Roman" w:cs="Times New Roman"/>
          <w:b/>
          <w:bCs/>
          <w:sz w:val="24"/>
          <w:szCs w:val="24"/>
        </w:rPr>
        <w:t>uzd.</w:t>
      </w:r>
      <w:r w:rsidR="5270734B" w:rsidRPr="3521DED8">
        <w:rPr>
          <w:rFonts w:ascii="Times New Roman" w:hAnsi="Times New Roman" w:cs="Times New Roman"/>
          <w:b/>
          <w:bCs/>
          <w:sz w:val="24"/>
          <w:szCs w:val="24"/>
        </w:rPr>
        <w:t xml:space="preserve"> </w:t>
      </w:r>
      <w:r w:rsidR="35985BA0" w:rsidRPr="3521DED8">
        <w:rPr>
          <w:rFonts w:ascii="Times New Roman" w:hAnsi="Times New Roman" w:cs="Times New Roman"/>
          <w:b/>
          <w:bCs/>
          <w:sz w:val="24"/>
          <w:szCs w:val="24"/>
        </w:rPr>
        <w:t xml:space="preserve">Pārbaudi savas zināšanas un aizpildi testu! </w:t>
      </w:r>
    </w:p>
    <w:p w14:paraId="7671A84D" w14:textId="78D0A6EA" w:rsidR="008E1C52" w:rsidRPr="00CC0AF0" w:rsidRDefault="6CA3996C" w:rsidP="0EE77471">
      <w:pPr>
        <w:rPr>
          <w:rFonts w:ascii="Times New Roman" w:hAnsi="Times New Roman" w:cs="Times New Roman"/>
          <w:sz w:val="24"/>
          <w:szCs w:val="24"/>
        </w:rPr>
      </w:pPr>
      <w:r w:rsidRPr="0EE77471">
        <w:rPr>
          <w:rFonts w:ascii="Times New Roman" w:hAnsi="Times New Roman" w:cs="Times New Roman"/>
          <w:sz w:val="24"/>
          <w:szCs w:val="24"/>
        </w:rPr>
        <w:t xml:space="preserve"> </w:t>
      </w:r>
      <w:r w:rsidR="69E0E178" w:rsidRPr="0EE77471">
        <w:rPr>
          <w:rFonts w:ascii="Times New Roman" w:hAnsi="Times New Roman" w:cs="Times New Roman"/>
          <w:sz w:val="24"/>
          <w:szCs w:val="24"/>
        </w:rPr>
        <w:t>1.</w:t>
      </w:r>
      <w:r w:rsidR="121F03D7" w:rsidRPr="0EE77471">
        <w:rPr>
          <w:rFonts w:ascii="Times New Roman" w:hAnsi="Times New Roman" w:cs="Times New Roman"/>
          <w:sz w:val="24"/>
          <w:szCs w:val="24"/>
        </w:rPr>
        <w:t xml:space="preserve"> </w:t>
      </w:r>
      <w:r w:rsidRPr="0EE77471">
        <w:rPr>
          <w:rFonts w:ascii="Times New Roman" w:hAnsi="Times New Roman" w:cs="Times New Roman"/>
          <w:sz w:val="24"/>
          <w:szCs w:val="24"/>
        </w:rPr>
        <w:t xml:space="preserve">Kas ir cilvēka papilomas vīruss (CPV)? </w:t>
      </w:r>
    </w:p>
    <w:p w14:paraId="7E6E0CE4" w14:textId="11228B06" w:rsidR="008E1C52" w:rsidRPr="00CC0AF0" w:rsidRDefault="6CA3996C" w:rsidP="438CA39E">
      <w:pPr>
        <w:pStyle w:val="ListParagraph"/>
        <w:numPr>
          <w:ilvl w:val="0"/>
          <w:numId w:val="10"/>
        </w:numPr>
        <w:rPr>
          <w:rFonts w:ascii="Times New Roman" w:hAnsi="Times New Roman" w:cs="Times New Roman"/>
          <w:sz w:val="24"/>
          <w:szCs w:val="24"/>
        </w:rPr>
      </w:pPr>
      <w:r w:rsidRPr="438CA39E">
        <w:rPr>
          <w:rFonts w:ascii="Times New Roman" w:hAnsi="Times New Roman" w:cs="Times New Roman"/>
          <w:sz w:val="24"/>
          <w:szCs w:val="24"/>
        </w:rPr>
        <w:t xml:space="preserve">Gripas vīruss </w:t>
      </w:r>
    </w:p>
    <w:p w14:paraId="2334B560" w14:textId="735EC670" w:rsidR="008E1C52" w:rsidRPr="00CC0AF0" w:rsidRDefault="6CA3996C" w:rsidP="438CA39E">
      <w:pPr>
        <w:pStyle w:val="ListParagraph"/>
        <w:numPr>
          <w:ilvl w:val="0"/>
          <w:numId w:val="10"/>
        </w:numPr>
        <w:rPr>
          <w:rFonts w:ascii="Times New Roman" w:hAnsi="Times New Roman" w:cs="Times New Roman"/>
          <w:sz w:val="24"/>
          <w:szCs w:val="24"/>
          <w:highlight w:val="yellow"/>
        </w:rPr>
      </w:pPr>
      <w:r w:rsidRPr="438CA39E">
        <w:rPr>
          <w:rFonts w:ascii="Times New Roman" w:hAnsi="Times New Roman" w:cs="Times New Roman"/>
          <w:sz w:val="24"/>
          <w:szCs w:val="24"/>
          <w:highlight w:val="yellow"/>
        </w:rPr>
        <w:t>Seksuāli transmisīva infekcija</w:t>
      </w:r>
      <w:r w:rsidRPr="438CA39E">
        <w:rPr>
          <w:rFonts w:ascii="Times New Roman" w:hAnsi="Times New Roman" w:cs="Times New Roman"/>
          <w:sz w:val="24"/>
          <w:szCs w:val="24"/>
        </w:rPr>
        <w:t xml:space="preserve"> </w:t>
      </w:r>
    </w:p>
    <w:p w14:paraId="1809F56A" w14:textId="6BA4EC87" w:rsidR="008E1C52" w:rsidRPr="00CC0AF0" w:rsidRDefault="6CA3996C" w:rsidP="0EE77471">
      <w:pPr>
        <w:pStyle w:val="ListParagraph"/>
        <w:numPr>
          <w:ilvl w:val="0"/>
          <w:numId w:val="10"/>
        </w:numPr>
        <w:rPr>
          <w:rFonts w:ascii="Times New Roman" w:hAnsi="Times New Roman" w:cs="Times New Roman"/>
          <w:sz w:val="24"/>
          <w:szCs w:val="24"/>
        </w:rPr>
      </w:pPr>
      <w:r w:rsidRPr="0EE77471">
        <w:rPr>
          <w:rFonts w:ascii="Times New Roman" w:hAnsi="Times New Roman" w:cs="Times New Roman"/>
          <w:sz w:val="24"/>
          <w:szCs w:val="24"/>
        </w:rPr>
        <w:t>Vēdera vīruss</w:t>
      </w:r>
    </w:p>
    <w:p w14:paraId="62CFB998" w14:textId="0B564026" w:rsidR="008E1C52" w:rsidRPr="00CC0AF0" w:rsidRDefault="00AA446B">
      <w:pPr>
        <w:rPr>
          <w:rFonts w:ascii="Times New Roman" w:hAnsi="Times New Roman" w:cs="Times New Roman"/>
          <w:sz w:val="24"/>
          <w:szCs w:val="24"/>
        </w:rPr>
      </w:pPr>
      <w:r w:rsidRPr="0EE77471">
        <w:rPr>
          <w:rFonts w:ascii="Times New Roman" w:hAnsi="Times New Roman" w:cs="Times New Roman"/>
          <w:sz w:val="24"/>
          <w:szCs w:val="24"/>
        </w:rPr>
        <w:t xml:space="preserve"> </w:t>
      </w:r>
      <w:r w:rsidR="26AEA05E" w:rsidRPr="0EE77471">
        <w:rPr>
          <w:rFonts w:ascii="Times New Roman" w:hAnsi="Times New Roman" w:cs="Times New Roman"/>
          <w:sz w:val="24"/>
          <w:szCs w:val="24"/>
        </w:rPr>
        <w:t xml:space="preserve">2. </w:t>
      </w:r>
      <w:r w:rsidRPr="0EE77471">
        <w:rPr>
          <w:rFonts w:ascii="Times New Roman" w:hAnsi="Times New Roman" w:cs="Times New Roman"/>
          <w:sz w:val="24"/>
          <w:szCs w:val="24"/>
        </w:rPr>
        <w:t xml:space="preserve">Kā visbiežāk var inficēties ar CPV? </w:t>
      </w:r>
    </w:p>
    <w:p w14:paraId="3C56C3CC" w14:textId="20390105" w:rsidR="008E1C52" w:rsidRPr="00CC0AF0" w:rsidRDefault="6047CDFE" w:rsidP="008E1C52">
      <w:pPr>
        <w:pStyle w:val="ListParagraph"/>
        <w:numPr>
          <w:ilvl w:val="0"/>
          <w:numId w:val="10"/>
        </w:numPr>
        <w:rPr>
          <w:rFonts w:ascii="Times New Roman" w:hAnsi="Times New Roman" w:cs="Times New Roman"/>
          <w:sz w:val="24"/>
          <w:szCs w:val="24"/>
          <w:highlight w:val="yellow"/>
        </w:rPr>
      </w:pPr>
      <w:r w:rsidRPr="3521DED8">
        <w:rPr>
          <w:rFonts w:ascii="Times New Roman" w:hAnsi="Times New Roman" w:cs="Times New Roman"/>
          <w:sz w:val="24"/>
          <w:szCs w:val="24"/>
          <w:highlight w:val="yellow"/>
        </w:rPr>
        <w:t>Seksuālu kontaktu ceļā</w:t>
      </w:r>
      <w:r w:rsidR="02BD9D89" w:rsidRPr="3521DED8">
        <w:rPr>
          <w:rFonts w:ascii="Times New Roman" w:hAnsi="Times New Roman" w:cs="Times New Roman"/>
          <w:sz w:val="24"/>
          <w:szCs w:val="24"/>
          <w:highlight w:val="yellow"/>
        </w:rPr>
        <w:t xml:space="preserve"> </w:t>
      </w:r>
    </w:p>
    <w:p w14:paraId="56F215D2" w14:textId="658001A9" w:rsidR="008E1C52" w:rsidRPr="00CC0AF0" w:rsidRDefault="020A4F9B" w:rsidP="008E1C52">
      <w:pPr>
        <w:pStyle w:val="ListParagraph"/>
        <w:numPr>
          <w:ilvl w:val="0"/>
          <w:numId w:val="10"/>
        </w:numPr>
        <w:rPr>
          <w:rFonts w:ascii="Times New Roman" w:hAnsi="Times New Roman" w:cs="Times New Roman"/>
          <w:sz w:val="24"/>
          <w:szCs w:val="24"/>
        </w:rPr>
      </w:pPr>
      <w:r w:rsidRPr="3521DED8">
        <w:rPr>
          <w:rFonts w:ascii="Times New Roman" w:hAnsi="Times New Roman" w:cs="Times New Roman"/>
          <w:sz w:val="24"/>
          <w:szCs w:val="24"/>
        </w:rPr>
        <w:t>Peldoties baseinā</w:t>
      </w:r>
      <w:r w:rsidR="02BD9D89" w:rsidRPr="3521DED8">
        <w:rPr>
          <w:rFonts w:ascii="Times New Roman" w:hAnsi="Times New Roman" w:cs="Times New Roman"/>
          <w:sz w:val="24"/>
          <w:szCs w:val="24"/>
        </w:rPr>
        <w:t xml:space="preserve"> </w:t>
      </w:r>
    </w:p>
    <w:p w14:paraId="532E255D" w14:textId="6FC1080D" w:rsidR="002835EB" w:rsidRPr="00CC0AF0" w:rsidRDefault="02BD9D89" w:rsidP="008E1C52">
      <w:pPr>
        <w:pStyle w:val="ListParagraph"/>
        <w:numPr>
          <w:ilvl w:val="0"/>
          <w:numId w:val="10"/>
        </w:numPr>
        <w:rPr>
          <w:rFonts w:ascii="Times New Roman" w:hAnsi="Times New Roman" w:cs="Times New Roman"/>
          <w:sz w:val="24"/>
          <w:szCs w:val="24"/>
        </w:rPr>
      </w:pPr>
      <w:r w:rsidRPr="3521DED8">
        <w:rPr>
          <w:rFonts w:ascii="Times New Roman" w:hAnsi="Times New Roman" w:cs="Times New Roman"/>
          <w:sz w:val="24"/>
          <w:szCs w:val="24"/>
        </w:rPr>
        <w:t>gaisa-pilienu</w:t>
      </w:r>
      <w:r w:rsidR="479ED862" w:rsidRPr="3521DED8">
        <w:rPr>
          <w:rFonts w:ascii="Times New Roman" w:hAnsi="Times New Roman" w:cs="Times New Roman"/>
          <w:sz w:val="24"/>
          <w:szCs w:val="24"/>
        </w:rPr>
        <w:t xml:space="preserve"> ceļā</w:t>
      </w:r>
      <w:r w:rsidR="228232D8" w:rsidRPr="3521DED8">
        <w:rPr>
          <w:rFonts w:ascii="Times New Roman" w:hAnsi="Times New Roman" w:cs="Times New Roman"/>
          <w:sz w:val="24"/>
          <w:szCs w:val="24"/>
        </w:rPr>
        <w:t xml:space="preserve"> </w:t>
      </w:r>
    </w:p>
    <w:p w14:paraId="6B82AF09" w14:textId="3897021C" w:rsidR="008E1C52" w:rsidRPr="00CC0AF0" w:rsidRDefault="15AD74B6" w:rsidP="0EE77471">
      <w:pPr>
        <w:rPr>
          <w:rFonts w:ascii="Times New Roman" w:hAnsi="Times New Roman" w:cs="Times New Roman"/>
          <w:sz w:val="24"/>
          <w:szCs w:val="24"/>
        </w:rPr>
      </w:pPr>
      <w:r w:rsidRPr="0EE77471">
        <w:rPr>
          <w:rFonts w:ascii="Times New Roman" w:hAnsi="Times New Roman" w:cs="Times New Roman"/>
          <w:sz w:val="24"/>
          <w:szCs w:val="24"/>
        </w:rPr>
        <w:t xml:space="preserve">3. </w:t>
      </w:r>
      <w:r w:rsidR="7ACC3E5D" w:rsidRPr="0EE77471">
        <w:rPr>
          <w:rFonts w:ascii="Times New Roman" w:hAnsi="Times New Roman" w:cs="Times New Roman"/>
          <w:sz w:val="24"/>
          <w:szCs w:val="24"/>
        </w:rPr>
        <w:t xml:space="preserve">Cik procenti seksuāli aktīvu cilvēku vismaz reizi dzīvē inficēsies ar CPV? </w:t>
      </w:r>
    </w:p>
    <w:p w14:paraId="622771FE" w14:textId="4A8AE897" w:rsidR="008E1C52" w:rsidRPr="00CC0AF0" w:rsidRDefault="7ACC3E5D" w:rsidP="0EE77471">
      <w:pPr>
        <w:pStyle w:val="ListParagraph"/>
        <w:numPr>
          <w:ilvl w:val="0"/>
          <w:numId w:val="1"/>
        </w:numPr>
        <w:rPr>
          <w:rFonts w:ascii="Times New Roman" w:hAnsi="Times New Roman" w:cs="Times New Roman"/>
          <w:sz w:val="24"/>
          <w:szCs w:val="24"/>
        </w:rPr>
      </w:pPr>
      <w:r w:rsidRPr="0EE77471">
        <w:rPr>
          <w:rFonts w:ascii="Times New Roman" w:hAnsi="Times New Roman" w:cs="Times New Roman"/>
          <w:sz w:val="24"/>
          <w:szCs w:val="24"/>
        </w:rPr>
        <w:t>Gandrīz 30%</w:t>
      </w:r>
    </w:p>
    <w:p w14:paraId="33FA97CD" w14:textId="1796947D" w:rsidR="008E1C52" w:rsidRPr="00CC0AF0" w:rsidRDefault="7ACC3E5D" w:rsidP="0EE77471">
      <w:pPr>
        <w:pStyle w:val="ListParagraph"/>
        <w:numPr>
          <w:ilvl w:val="0"/>
          <w:numId w:val="1"/>
        </w:numPr>
        <w:rPr>
          <w:rFonts w:ascii="Times New Roman" w:hAnsi="Times New Roman" w:cs="Times New Roman"/>
          <w:sz w:val="24"/>
          <w:szCs w:val="24"/>
        </w:rPr>
      </w:pPr>
      <w:r w:rsidRPr="0EE77471">
        <w:rPr>
          <w:rFonts w:ascii="Times New Roman" w:hAnsi="Times New Roman" w:cs="Times New Roman"/>
          <w:sz w:val="24"/>
          <w:szCs w:val="24"/>
        </w:rPr>
        <w:t>Gandrīz 50%</w:t>
      </w:r>
    </w:p>
    <w:p w14:paraId="7E9072AE" w14:textId="64F1FEA2" w:rsidR="008E1C52" w:rsidRPr="00CC0AF0" w:rsidRDefault="7ACC3E5D" w:rsidP="0EE77471">
      <w:pPr>
        <w:pStyle w:val="ListParagraph"/>
        <w:numPr>
          <w:ilvl w:val="0"/>
          <w:numId w:val="1"/>
        </w:numPr>
        <w:rPr>
          <w:rFonts w:ascii="Times New Roman" w:hAnsi="Times New Roman" w:cs="Times New Roman"/>
          <w:sz w:val="24"/>
          <w:szCs w:val="24"/>
          <w:highlight w:val="yellow"/>
        </w:rPr>
      </w:pPr>
      <w:r w:rsidRPr="0EE77471">
        <w:rPr>
          <w:rFonts w:ascii="Times New Roman" w:hAnsi="Times New Roman" w:cs="Times New Roman"/>
          <w:sz w:val="24"/>
          <w:szCs w:val="24"/>
          <w:highlight w:val="yellow"/>
        </w:rPr>
        <w:t>Gandrīz 80%</w:t>
      </w:r>
    </w:p>
    <w:p w14:paraId="23693FF1" w14:textId="58D48120" w:rsidR="008E1C52" w:rsidRPr="00CC0AF0" w:rsidRDefault="008E1C52" w:rsidP="0EE77471">
      <w:pPr>
        <w:rPr>
          <w:rFonts w:ascii="Times New Roman" w:hAnsi="Times New Roman" w:cs="Times New Roman"/>
          <w:sz w:val="24"/>
          <w:szCs w:val="24"/>
        </w:rPr>
      </w:pPr>
    </w:p>
    <w:p w14:paraId="553BBDC4" w14:textId="16C46710" w:rsidR="008E1C52" w:rsidRPr="00CC0AF0" w:rsidRDefault="70495E12">
      <w:pPr>
        <w:rPr>
          <w:rFonts w:ascii="Times New Roman" w:hAnsi="Times New Roman" w:cs="Times New Roman"/>
          <w:sz w:val="24"/>
          <w:szCs w:val="24"/>
        </w:rPr>
      </w:pPr>
      <w:r w:rsidRPr="3521DED8">
        <w:rPr>
          <w:rFonts w:ascii="Times New Roman" w:hAnsi="Times New Roman" w:cs="Times New Roman"/>
          <w:sz w:val="24"/>
          <w:szCs w:val="24"/>
        </w:rPr>
        <w:t xml:space="preserve">4. </w:t>
      </w:r>
      <w:r w:rsidR="38D1278F" w:rsidRPr="3521DED8">
        <w:rPr>
          <w:rFonts w:ascii="Times New Roman" w:hAnsi="Times New Roman" w:cs="Times New Roman"/>
          <w:sz w:val="24"/>
          <w:szCs w:val="24"/>
        </w:rPr>
        <w:t xml:space="preserve">Kas </w:t>
      </w:r>
      <w:r w:rsidR="0DAF4F49" w:rsidRPr="3521DED8">
        <w:rPr>
          <w:rFonts w:ascii="Times New Roman" w:hAnsi="Times New Roman" w:cs="Times New Roman"/>
          <w:sz w:val="24"/>
          <w:szCs w:val="24"/>
        </w:rPr>
        <w:t>visefektīvāk</w:t>
      </w:r>
      <w:r w:rsidR="38D1278F" w:rsidRPr="3521DED8">
        <w:rPr>
          <w:rFonts w:ascii="Times New Roman" w:hAnsi="Times New Roman" w:cs="Times New Roman"/>
          <w:sz w:val="24"/>
          <w:szCs w:val="24"/>
        </w:rPr>
        <w:t xml:space="preserve"> pasargā no inficēšanās ar CPV? </w:t>
      </w:r>
    </w:p>
    <w:p w14:paraId="2103D01B" w14:textId="4D351D50" w:rsidR="008E1C52" w:rsidRPr="00CC0AF0" w:rsidRDefault="6E83DBB6" w:rsidP="008E1C52">
      <w:pPr>
        <w:pStyle w:val="ListParagraph"/>
        <w:numPr>
          <w:ilvl w:val="0"/>
          <w:numId w:val="11"/>
        </w:numPr>
        <w:rPr>
          <w:rFonts w:ascii="Times New Roman" w:hAnsi="Times New Roman" w:cs="Times New Roman"/>
          <w:sz w:val="24"/>
          <w:szCs w:val="24"/>
        </w:rPr>
      </w:pPr>
      <w:r w:rsidRPr="3521DED8">
        <w:rPr>
          <w:rFonts w:ascii="Times New Roman" w:hAnsi="Times New Roman" w:cs="Times New Roman"/>
          <w:sz w:val="24"/>
          <w:szCs w:val="24"/>
        </w:rPr>
        <w:t>Prezervatīvs</w:t>
      </w:r>
    </w:p>
    <w:p w14:paraId="10FBA551" w14:textId="6A71C979" w:rsidR="008E1C52" w:rsidRPr="00CC0AF0" w:rsidRDefault="647A2808" w:rsidP="008E1C52">
      <w:pPr>
        <w:pStyle w:val="ListParagraph"/>
        <w:numPr>
          <w:ilvl w:val="0"/>
          <w:numId w:val="11"/>
        </w:numPr>
        <w:rPr>
          <w:rFonts w:ascii="Times New Roman" w:hAnsi="Times New Roman" w:cs="Times New Roman"/>
          <w:sz w:val="24"/>
          <w:szCs w:val="24"/>
        </w:rPr>
      </w:pPr>
      <w:r w:rsidRPr="3521DED8">
        <w:rPr>
          <w:rFonts w:ascii="Times New Roman" w:hAnsi="Times New Roman" w:cs="Times New Roman"/>
          <w:sz w:val="24"/>
          <w:szCs w:val="24"/>
        </w:rPr>
        <w:t xml:space="preserve">Roku </w:t>
      </w:r>
      <w:r w:rsidR="6E83DBB6" w:rsidRPr="3521DED8">
        <w:rPr>
          <w:rFonts w:ascii="Times New Roman" w:hAnsi="Times New Roman" w:cs="Times New Roman"/>
          <w:sz w:val="24"/>
          <w:szCs w:val="24"/>
        </w:rPr>
        <w:t xml:space="preserve">mazgāšana </w:t>
      </w:r>
    </w:p>
    <w:p w14:paraId="697E3B14" w14:textId="005513FC" w:rsidR="002835EB" w:rsidRPr="00CC0AF0" w:rsidRDefault="647A2808" w:rsidP="008E1C52">
      <w:pPr>
        <w:pStyle w:val="ListParagraph"/>
        <w:numPr>
          <w:ilvl w:val="0"/>
          <w:numId w:val="11"/>
        </w:numPr>
        <w:rPr>
          <w:rFonts w:ascii="Times New Roman" w:hAnsi="Times New Roman" w:cs="Times New Roman"/>
          <w:sz w:val="24"/>
          <w:szCs w:val="24"/>
          <w:highlight w:val="yellow"/>
        </w:rPr>
      </w:pPr>
      <w:r w:rsidRPr="3521DED8">
        <w:rPr>
          <w:rFonts w:ascii="Times New Roman" w:hAnsi="Times New Roman" w:cs="Times New Roman"/>
          <w:sz w:val="24"/>
          <w:szCs w:val="24"/>
          <w:highlight w:val="yellow"/>
        </w:rPr>
        <w:t xml:space="preserve">Vakcinācija </w:t>
      </w:r>
      <w:r w:rsidR="6E83DBB6" w:rsidRPr="3521DED8">
        <w:rPr>
          <w:rFonts w:ascii="Times New Roman" w:hAnsi="Times New Roman" w:cs="Times New Roman"/>
          <w:sz w:val="24"/>
          <w:szCs w:val="24"/>
          <w:highlight w:val="yellow"/>
        </w:rPr>
        <w:t>pret CPV</w:t>
      </w:r>
    </w:p>
    <w:p w14:paraId="6D9A9A72" w14:textId="76F4AE8E" w:rsidR="008E1C52" w:rsidRPr="00CC0AF0" w:rsidRDefault="2716AAF9">
      <w:pPr>
        <w:rPr>
          <w:rFonts w:ascii="Times New Roman" w:hAnsi="Times New Roman" w:cs="Times New Roman"/>
          <w:sz w:val="24"/>
          <w:szCs w:val="24"/>
        </w:rPr>
      </w:pPr>
      <w:r w:rsidRPr="0EE77471">
        <w:rPr>
          <w:rFonts w:ascii="Times New Roman" w:hAnsi="Times New Roman" w:cs="Times New Roman"/>
          <w:sz w:val="24"/>
          <w:szCs w:val="24"/>
        </w:rPr>
        <w:t xml:space="preserve">5. </w:t>
      </w:r>
      <w:r w:rsidR="00BC22F1" w:rsidRPr="0EE77471">
        <w:rPr>
          <w:rFonts w:ascii="Times New Roman" w:hAnsi="Times New Roman" w:cs="Times New Roman"/>
          <w:sz w:val="24"/>
          <w:szCs w:val="24"/>
        </w:rPr>
        <w:t xml:space="preserve">Cik devas nepieciešamas pilnam vakcinācijas kursam? </w:t>
      </w:r>
    </w:p>
    <w:p w14:paraId="01B8876E" w14:textId="26836B6C" w:rsidR="008E1C52" w:rsidRPr="00CC0AF0" w:rsidRDefault="35720E79" w:rsidP="008E1C52">
      <w:pPr>
        <w:pStyle w:val="ListParagraph"/>
        <w:numPr>
          <w:ilvl w:val="0"/>
          <w:numId w:val="12"/>
        </w:numPr>
        <w:rPr>
          <w:rFonts w:ascii="Times New Roman" w:hAnsi="Times New Roman" w:cs="Times New Roman"/>
          <w:sz w:val="24"/>
          <w:szCs w:val="24"/>
        </w:rPr>
      </w:pPr>
      <w:r w:rsidRPr="3521DED8">
        <w:rPr>
          <w:rFonts w:ascii="Times New Roman" w:hAnsi="Times New Roman" w:cs="Times New Roman"/>
          <w:sz w:val="24"/>
          <w:szCs w:val="24"/>
        </w:rPr>
        <w:t xml:space="preserve">Viena </w:t>
      </w:r>
    </w:p>
    <w:p w14:paraId="1A63B3AA" w14:textId="07E23D43" w:rsidR="008E1C52" w:rsidRPr="00CC0AF0" w:rsidRDefault="5E7D4217" w:rsidP="008E1C52">
      <w:pPr>
        <w:pStyle w:val="ListParagraph"/>
        <w:numPr>
          <w:ilvl w:val="0"/>
          <w:numId w:val="12"/>
        </w:numPr>
        <w:rPr>
          <w:rFonts w:ascii="Times New Roman" w:hAnsi="Times New Roman" w:cs="Times New Roman"/>
          <w:sz w:val="24"/>
          <w:szCs w:val="24"/>
          <w:highlight w:val="yellow"/>
        </w:rPr>
      </w:pPr>
      <w:r w:rsidRPr="3521DED8">
        <w:rPr>
          <w:rFonts w:ascii="Times New Roman" w:hAnsi="Times New Roman" w:cs="Times New Roman"/>
          <w:sz w:val="24"/>
          <w:szCs w:val="24"/>
          <w:highlight w:val="yellow"/>
        </w:rPr>
        <w:t>Divas</w:t>
      </w:r>
      <w:r w:rsidR="35720E79" w:rsidRPr="3521DED8">
        <w:rPr>
          <w:rFonts w:ascii="Times New Roman" w:hAnsi="Times New Roman" w:cs="Times New Roman"/>
          <w:sz w:val="24"/>
          <w:szCs w:val="24"/>
          <w:highlight w:val="yellow"/>
        </w:rPr>
        <w:t xml:space="preserve"> </w:t>
      </w:r>
    </w:p>
    <w:p w14:paraId="58E9F4FB" w14:textId="527A3CAA" w:rsidR="002835EB" w:rsidRPr="00CC0AF0" w:rsidRDefault="5E7D4217" w:rsidP="008E1C52">
      <w:pPr>
        <w:pStyle w:val="ListParagraph"/>
        <w:numPr>
          <w:ilvl w:val="0"/>
          <w:numId w:val="12"/>
        </w:numPr>
        <w:rPr>
          <w:rFonts w:ascii="Times New Roman" w:hAnsi="Times New Roman" w:cs="Times New Roman"/>
          <w:sz w:val="24"/>
          <w:szCs w:val="24"/>
        </w:rPr>
      </w:pPr>
      <w:r w:rsidRPr="3521DED8">
        <w:rPr>
          <w:rFonts w:ascii="Times New Roman" w:hAnsi="Times New Roman" w:cs="Times New Roman"/>
          <w:sz w:val="24"/>
          <w:szCs w:val="24"/>
        </w:rPr>
        <w:t xml:space="preserve">Katru </w:t>
      </w:r>
      <w:r w:rsidR="16086B67" w:rsidRPr="3521DED8">
        <w:rPr>
          <w:rFonts w:ascii="Times New Roman" w:hAnsi="Times New Roman" w:cs="Times New Roman"/>
          <w:sz w:val="24"/>
          <w:szCs w:val="24"/>
        </w:rPr>
        <w:t xml:space="preserve">gadu atkārtoti </w:t>
      </w:r>
      <w:r w:rsidR="35720E79" w:rsidRPr="3521DED8">
        <w:rPr>
          <w:rFonts w:ascii="Times New Roman" w:hAnsi="Times New Roman" w:cs="Times New Roman"/>
          <w:sz w:val="24"/>
          <w:szCs w:val="24"/>
        </w:rPr>
        <w:t>jāveic vakcinācija</w:t>
      </w:r>
    </w:p>
    <w:p w14:paraId="435152C5" w14:textId="54B39805" w:rsidR="386D12E0" w:rsidRDefault="7114776B" w:rsidP="0EE77471">
      <w:pPr>
        <w:rPr>
          <w:rFonts w:ascii="Times New Roman" w:hAnsi="Times New Roman" w:cs="Times New Roman"/>
          <w:sz w:val="24"/>
          <w:szCs w:val="24"/>
        </w:rPr>
      </w:pPr>
      <w:r w:rsidRPr="3521DED8">
        <w:rPr>
          <w:rFonts w:ascii="Times New Roman" w:hAnsi="Times New Roman" w:cs="Times New Roman"/>
          <w:sz w:val="24"/>
          <w:szCs w:val="24"/>
        </w:rPr>
        <w:t xml:space="preserve">6. </w:t>
      </w:r>
      <w:r w:rsidR="061EA11E" w:rsidRPr="3521DED8">
        <w:rPr>
          <w:rFonts w:ascii="Times New Roman" w:hAnsi="Times New Roman" w:cs="Times New Roman"/>
          <w:sz w:val="24"/>
          <w:szCs w:val="24"/>
        </w:rPr>
        <w:t>No cik CPV tipiem pasargā vakcīna?</w:t>
      </w:r>
    </w:p>
    <w:p w14:paraId="10E858FF" w14:textId="51D9C341" w:rsidR="4F3A5947" w:rsidRDefault="4F3A5947" w:rsidP="0EE77471">
      <w:pPr>
        <w:pStyle w:val="ListParagraph"/>
        <w:numPr>
          <w:ilvl w:val="0"/>
          <w:numId w:val="4"/>
        </w:numPr>
        <w:rPr>
          <w:rFonts w:ascii="Times New Roman" w:hAnsi="Times New Roman" w:cs="Times New Roman"/>
          <w:sz w:val="24"/>
          <w:szCs w:val="24"/>
        </w:rPr>
      </w:pPr>
      <w:r w:rsidRPr="0EE77471">
        <w:rPr>
          <w:rFonts w:ascii="Times New Roman" w:hAnsi="Times New Roman" w:cs="Times New Roman"/>
          <w:sz w:val="24"/>
          <w:szCs w:val="24"/>
        </w:rPr>
        <w:t>7</w:t>
      </w:r>
    </w:p>
    <w:p w14:paraId="57F68656" w14:textId="460F6855" w:rsidR="4F3A5947" w:rsidRDefault="4F3A5947" w:rsidP="0EE77471">
      <w:pPr>
        <w:pStyle w:val="ListParagraph"/>
        <w:numPr>
          <w:ilvl w:val="0"/>
          <w:numId w:val="4"/>
        </w:numPr>
        <w:rPr>
          <w:rFonts w:ascii="Times New Roman" w:hAnsi="Times New Roman" w:cs="Times New Roman"/>
          <w:sz w:val="24"/>
          <w:szCs w:val="24"/>
        </w:rPr>
      </w:pPr>
      <w:r w:rsidRPr="0EE77471">
        <w:rPr>
          <w:rFonts w:ascii="Times New Roman" w:hAnsi="Times New Roman" w:cs="Times New Roman"/>
          <w:sz w:val="24"/>
          <w:szCs w:val="24"/>
        </w:rPr>
        <w:t>8</w:t>
      </w:r>
    </w:p>
    <w:p w14:paraId="72524CC8" w14:textId="07C678D7" w:rsidR="4F3A5947" w:rsidRDefault="4F3A5947" w:rsidP="0EE77471">
      <w:pPr>
        <w:pStyle w:val="ListParagraph"/>
        <w:numPr>
          <w:ilvl w:val="0"/>
          <w:numId w:val="4"/>
        </w:numPr>
        <w:rPr>
          <w:rFonts w:ascii="Times New Roman" w:hAnsi="Times New Roman" w:cs="Times New Roman"/>
          <w:sz w:val="24"/>
          <w:szCs w:val="24"/>
          <w:highlight w:val="yellow"/>
        </w:rPr>
      </w:pPr>
      <w:r w:rsidRPr="0EE77471">
        <w:rPr>
          <w:rFonts w:ascii="Times New Roman" w:hAnsi="Times New Roman" w:cs="Times New Roman"/>
          <w:sz w:val="24"/>
          <w:szCs w:val="24"/>
          <w:highlight w:val="yellow"/>
        </w:rPr>
        <w:t>9</w:t>
      </w:r>
    </w:p>
    <w:p w14:paraId="47496E8F" w14:textId="0407A0EE" w:rsidR="008E1C52" w:rsidRPr="00CC0AF0" w:rsidRDefault="259FDA70" w:rsidP="0EE77471">
      <w:pPr>
        <w:rPr>
          <w:rFonts w:ascii="Times New Roman" w:hAnsi="Times New Roman" w:cs="Times New Roman"/>
          <w:sz w:val="24"/>
          <w:szCs w:val="24"/>
        </w:rPr>
      </w:pPr>
      <w:r w:rsidRPr="3521DED8">
        <w:rPr>
          <w:rFonts w:ascii="Times New Roman" w:hAnsi="Times New Roman" w:cs="Times New Roman"/>
          <w:sz w:val="24"/>
          <w:szCs w:val="24"/>
        </w:rPr>
        <w:t xml:space="preserve">7. </w:t>
      </w:r>
      <w:r w:rsidR="7F0F9B55" w:rsidRPr="3521DED8">
        <w:rPr>
          <w:rFonts w:ascii="Times New Roman" w:hAnsi="Times New Roman" w:cs="Times New Roman"/>
          <w:sz w:val="24"/>
          <w:szCs w:val="24"/>
        </w:rPr>
        <w:t>K</w:t>
      </w:r>
      <w:r w:rsidR="79F56D52" w:rsidRPr="3521DED8">
        <w:rPr>
          <w:rFonts w:ascii="Times New Roman" w:hAnsi="Times New Roman" w:cs="Times New Roman"/>
          <w:sz w:val="24"/>
          <w:szCs w:val="24"/>
        </w:rPr>
        <w:t>o var izraisīt CPV</w:t>
      </w:r>
      <w:r w:rsidR="185CE1CC" w:rsidRPr="3521DED8">
        <w:rPr>
          <w:rFonts w:ascii="Times New Roman" w:hAnsi="Times New Roman" w:cs="Times New Roman"/>
          <w:sz w:val="24"/>
          <w:szCs w:val="24"/>
        </w:rPr>
        <w:t xml:space="preserve"> infekcija</w:t>
      </w:r>
      <w:r w:rsidR="79F56D52" w:rsidRPr="3521DED8">
        <w:rPr>
          <w:rFonts w:ascii="Times New Roman" w:hAnsi="Times New Roman" w:cs="Times New Roman"/>
          <w:sz w:val="24"/>
          <w:szCs w:val="24"/>
        </w:rPr>
        <w:t xml:space="preserve">? </w:t>
      </w:r>
    </w:p>
    <w:p w14:paraId="0649D46D" w14:textId="4A10FACC" w:rsidR="008E1C52" w:rsidRPr="00CC0AF0" w:rsidRDefault="19B24017" w:rsidP="0EE77471">
      <w:pPr>
        <w:pStyle w:val="ListParagraph"/>
        <w:numPr>
          <w:ilvl w:val="0"/>
          <w:numId w:val="8"/>
        </w:numPr>
        <w:rPr>
          <w:rFonts w:ascii="Times New Roman" w:hAnsi="Times New Roman" w:cs="Times New Roman"/>
          <w:sz w:val="24"/>
          <w:szCs w:val="24"/>
          <w:highlight w:val="yellow"/>
        </w:rPr>
      </w:pPr>
      <w:r w:rsidRPr="0EE77471">
        <w:rPr>
          <w:rFonts w:ascii="Times New Roman" w:hAnsi="Times New Roman" w:cs="Times New Roman"/>
          <w:sz w:val="24"/>
          <w:szCs w:val="24"/>
          <w:highlight w:val="yellow"/>
        </w:rPr>
        <w:t>Dzimumorgānu kārpas</w:t>
      </w:r>
    </w:p>
    <w:p w14:paraId="5AA2E7E9" w14:textId="16215457" w:rsidR="008E1C52" w:rsidRPr="00CC0AF0" w:rsidRDefault="19B24017" w:rsidP="0EE77471">
      <w:pPr>
        <w:pStyle w:val="ListParagraph"/>
        <w:numPr>
          <w:ilvl w:val="0"/>
          <w:numId w:val="8"/>
        </w:numPr>
        <w:rPr>
          <w:rFonts w:ascii="Times New Roman" w:hAnsi="Times New Roman" w:cs="Times New Roman"/>
          <w:sz w:val="24"/>
          <w:szCs w:val="24"/>
        </w:rPr>
      </w:pPr>
      <w:r w:rsidRPr="0EE77471">
        <w:rPr>
          <w:rFonts w:ascii="Times New Roman" w:hAnsi="Times New Roman" w:cs="Times New Roman"/>
          <w:sz w:val="24"/>
          <w:szCs w:val="24"/>
        </w:rPr>
        <w:t>Vemšanu un caureju</w:t>
      </w:r>
    </w:p>
    <w:p w14:paraId="608D607F" w14:textId="00B17AF9" w:rsidR="008E1C52" w:rsidRPr="00CC0AF0" w:rsidRDefault="19B24017" w:rsidP="0EE77471">
      <w:pPr>
        <w:pStyle w:val="ListParagraph"/>
        <w:numPr>
          <w:ilvl w:val="0"/>
          <w:numId w:val="8"/>
        </w:numPr>
        <w:rPr>
          <w:rFonts w:ascii="Times New Roman" w:hAnsi="Times New Roman" w:cs="Times New Roman"/>
          <w:sz w:val="24"/>
          <w:szCs w:val="24"/>
        </w:rPr>
      </w:pPr>
      <w:r w:rsidRPr="0EE77471">
        <w:rPr>
          <w:rFonts w:ascii="Times New Roman" w:hAnsi="Times New Roman" w:cs="Times New Roman"/>
          <w:sz w:val="24"/>
          <w:szCs w:val="24"/>
        </w:rPr>
        <w:t>Izsitumus uz sejas</w:t>
      </w:r>
    </w:p>
    <w:p w14:paraId="61E9CCA7" w14:textId="55063895" w:rsidR="008E1C52" w:rsidRPr="00CC0AF0" w:rsidRDefault="4FDF52EC" w:rsidP="0EE77471">
      <w:pPr>
        <w:rPr>
          <w:rFonts w:ascii="Times New Roman" w:hAnsi="Times New Roman" w:cs="Times New Roman"/>
          <w:sz w:val="24"/>
          <w:szCs w:val="24"/>
        </w:rPr>
      </w:pPr>
      <w:r w:rsidRPr="0EE77471">
        <w:rPr>
          <w:rFonts w:ascii="Times New Roman" w:hAnsi="Times New Roman" w:cs="Times New Roman"/>
          <w:sz w:val="24"/>
          <w:szCs w:val="24"/>
        </w:rPr>
        <w:t xml:space="preserve">8. </w:t>
      </w:r>
      <w:r w:rsidR="413C5CEA" w:rsidRPr="0EE77471">
        <w:rPr>
          <w:rFonts w:ascii="Times New Roman" w:hAnsi="Times New Roman" w:cs="Times New Roman"/>
          <w:sz w:val="24"/>
          <w:szCs w:val="24"/>
        </w:rPr>
        <w:t>Cik efektīvu aizsardzību CPV vakcīna nodrošina pret bīstamākajiem CPV tipiem?</w:t>
      </w:r>
    </w:p>
    <w:p w14:paraId="57C8F64C" w14:textId="15114003" w:rsidR="008E1C52" w:rsidRPr="00CC0AF0" w:rsidRDefault="413C5CEA" w:rsidP="0EE77471">
      <w:pPr>
        <w:pStyle w:val="ListParagraph"/>
        <w:numPr>
          <w:ilvl w:val="0"/>
          <w:numId w:val="3"/>
        </w:numPr>
        <w:rPr>
          <w:rFonts w:ascii="Times New Roman" w:hAnsi="Times New Roman" w:cs="Times New Roman"/>
          <w:sz w:val="24"/>
          <w:szCs w:val="24"/>
        </w:rPr>
      </w:pPr>
      <w:r w:rsidRPr="0EE77471">
        <w:rPr>
          <w:rFonts w:ascii="Times New Roman" w:hAnsi="Times New Roman" w:cs="Times New Roman"/>
          <w:sz w:val="24"/>
          <w:szCs w:val="24"/>
        </w:rPr>
        <w:t>Gandrīz 70%</w:t>
      </w:r>
    </w:p>
    <w:p w14:paraId="3FFE39AE" w14:textId="05C84A2E" w:rsidR="008E1C52" w:rsidRPr="00CC0AF0" w:rsidRDefault="413C5CEA" w:rsidP="0EE77471">
      <w:pPr>
        <w:pStyle w:val="ListParagraph"/>
        <w:numPr>
          <w:ilvl w:val="0"/>
          <w:numId w:val="3"/>
        </w:numPr>
        <w:rPr>
          <w:rFonts w:ascii="Times New Roman" w:hAnsi="Times New Roman" w:cs="Times New Roman"/>
          <w:sz w:val="24"/>
          <w:szCs w:val="24"/>
        </w:rPr>
      </w:pPr>
      <w:r w:rsidRPr="0EE77471">
        <w:rPr>
          <w:rFonts w:ascii="Times New Roman" w:hAnsi="Times New Roman" w:cs="Times New Roman"/>
          <w:sz w:val="24"/>
          <w:szCs w:val="24"/>
        </w:rPr>
        <w:t>Gandrīz 90%</w:t>
      </w:r>
    </w:p>
    <w:p w14:paraId="425867DE" w14:textId="7F6A80E3" w:rsidR="008E1C52" w:rsidRPr="00CC0AF0" w:rsidRDefault="413C5CEA" w:rsidP="0EE77471">
      <w:pPr>
        <w:pStyle w:val="ListParagraph"/>
        <w:numPr>
          <w:ilvl w:val="0"/>
          <w:numId w:val="3"/>
        </w:numPr>
        <w:rPr>
          <w:rFonts w:ascii="Times New Roman" w:hAnsi="Times New Roman" w:cs="Times New Roman"/>
          <w:sz w:val="24"/>
          <w:szCs w:val="24"/>
          <w:highlight w:val="yellow"/>
        </w:rPr>
      </w:pPr>
      <w:r w:rsidRPr="0EE77471">
        <w:rPr>
          <w:rFonts w:ascii="Times New Roman" w:hAnsi="Times New Roman" w:cs="Times New Roman"/>
          <w:sz w:val="24"/>
          <w:szCs w:val="24"/>
          <w:highlight w:val="yellow"/>
        </w:rPr>
        <w:t>Gandrīz 100%</w:t>
      </w:r>
    </w:p>
    <w:p w14:paraId="28E42A85" w14:textId="50B09533" w:rsidR="008E1C52" w:rsidRPr="00CC0AF0" w:rsidRDefault="0D0C8921" w:rsidP="0EE77471">
      <w:pPr>
        <w:rPr>
          <w:rFonts w:ascii="Times New Roman" w:hAnsi="Times New Roman" w:cs="Times New Roman"/>
          <w:sz w:val="24"/>
          <w:szCs w:val="24"/>
        </w:rPr>
      </w:pPr>
      <w:r w:rsidRPr="3521DED8">
        <w:rPr>
          <w:rFonts w:ascii="Times New Roman" w:hAnsi="Times New Roman" w:cs="Times New Roman"/>
          <w:sz w:val="24"/>
          <w:szCs w:val="24"/>
        </w:rPr>
        <w:t xml:space="preserve">9. </w:t>
      </w:r>
      <w:r w:rsidR="79F56D52" w:rsidRPr="3521DED8">
        <w:rPr>
          <w:rFonts w:ascii="Times New Roman" w:hAnsi="Times New Roman" w:cs="Times New Roman"/>
          <w:sz w:val="24"/>
          <w:szCs w:val="24"/>
        </w:rPr>
        <w:t xml:space="preserve">Kādu risku var paaugstināt </w:t>
      </w:r>
      <w:r w:rsidR="3E2C04D2" w:rsidRPr="3521DED8">
        <w:rPr>
          <w:rFonts w:ascii="Times New Roman" w:hAnsi="Times New Roman" w:cs="Times New Roman"/>
          <w:sz w:val="24"/>
          <w:szCs w:val="24"/>
        </w:rPr>
        <w:t xml:space="preserve">atsevišķu </w:t>
      </w:r>
      <w:r w:rsidR="79F56D52" w:rsidRPr="3521DED8">
        <w:rPr>
          <w:rFonts w:ascii="Times New Roman" w:hAnsi="Times New Roman" w:cs="Times New Roman"/>
          <w:sz w:val="24"/>
          <w:szCs w:val="24"/>
        </w:rPr>
        <w:t xml:space="preserve">CPV </w:t>
      </w:r>
      <w:r w:rsidR="3E2C04D2" w:rsidRPr="3521DED8">
        <w:rPr>
          <w:rFonts w:ascii="Times New Roman" w:hAnsi="Times New Roman" w:cs="Times New Roman"/>
          <w:sz w:val="24"/>
          <w:szCs w:val="24"/>
        </w:rPr>
        <w:t>tipu infekcija</w:t>
      </w:r>
      <w:r w:rsidR="79F56D52" w:rsidRPr="3521DED8">
        <w:rPr>
          <w:rFonts w:ascii="Times New Roman" w:hAnsi="Times New Roman" w:cs="Times New Roman"/>
          <w:sz w:val="24"/>
          <w:szCs w:val="24"/>
        </w:rPr>
        <w:t>?</w:t>
      </w:r>
    </w:p>
    <w:p w14:paraId="356C7C89" w14:textId="4BBC85BC" w:rsidR="008E1C52" w:rsidRPr="00CC0AF0" w:rsidRDefault="19B24017" w:rsidP="0EE77471">
      <w:pPr>
        <w:pStyle w:val="ListParagraph"/>
        <w:numPr>
          <w:ilvl w:val="0"/>
          <w:numId w:val="5"/>
        </w:numPr>
        <w:rPr>
          <w:rFonts w:ascii="Times New Roman" w:hAnsi="Times New Roman" w:cs="Times New Roman"/>
          <w:sz w:val="24"/>
          <w:szCs w:val="24"/>
        </w:rPr>
      </w:pPr>
      <w:r w:rsidRPr="0EE77471">
        <w:rPr>
          <w:rFonts w:ascii="Times New Roman" w:hAnsi="Times New Roman" w:cs="Times New Roman"/>
          <w:sz w:val="24"/>
          <w:szCs w:val="24"/>
        </w:rPr>
        <w:lastRenderedPageBreak/>
        <w:t>Cukura diabēta risku</w:t>
      </w:r>
    </w:p>
    <w:p w14:paraId="305A5DB6" w14:textId="510F08FE" w:rsidR="008E1C52" w:rsidRPr="00CC0AF0" w:rsidRDefault="6FE7E6AE" w:rsidP="0EE77471">
      <w:pPr>
        <w:pStyle w:val="ListParagraph"/>
        <w:numPr>
          <w:ilvl w:val="0"/>
          <w:numId w:val="5"/>
        </w:numPr>
        <w:rPr>
          <w:rFonts w:ascii="Times New Roman" w:hAnsi="Times New Roman" w:cs="Times New Roman"/>
          <w:sz w:val="24"/>
          <w:szCs w:val="24"/>
        </w:rPr>
      </w:pPr>
      <w:r w:rsidRPr="0EE77471">
        <w:rPr>
          <w:rFonts w:ascii="Times New Roman" w:hAnsi="Times New Roman" w:cs="Times New Roman"/>
          <w:sz w:val="24"/>
          <w:szCs w:val="24"/>
        </w:rPr>
        <w:t>M</w:t>
      </w:r>
      <w:r w:rsidR="19B24017" w:rsidRPr="0EE77471">
        <w:rPr>
          <w:rFonts w:ascii="Times New Roman" w:hAnsi="Times New Roman" w:cs="Times New Roman"/>
          <w:sz w:val="24"/>
          <w:szCs w:val="24"/>
        </w:rPr>
        <w:t>atu</w:t>
      </w:r>
      <w:r w:rsidR="00274E85" w:rsidRPr="0EE77471">
        <w:rPr>
          <w:rFonts w:ascii="Times New Roman" w:hAnsi="Times New Roman" w:cs="Times New Roman"/>
          <w:sz w:val="24"/>
          <w:szCs w:val="24"/>
        </w:rPr>
        <w:t xml:space="preserve"> </w:t>
      </w:r>
      <w:r w:rsidRPr="0EE77471">
        <w:rPr>
          <w:rFonts w:ascii="Times New Roman" w:hAnsi="Times New Roman" w:cs="Times New Roman"/>
          <w:sz w:val="24"/>
          <w:szCs w:val="24"/>
        </w:rPr>
        <w:t>izkrišanas risku</w:t>
      </w:r>
    </w:p>
    <w:p w14:paraId="220369CB" w14:textId="353B13BD" w:rsidR="008E1C52" w:rsidRPr="00CC0AF0" w:rsidRDefault="6FE7E6AE" w:rsidP="0EE77471">
      <w:pPr>
        <w:pStyle w:val="ListParagraph"/>
        <w:numPr>
          <w:ilvl w:val="0"/>
          <w:numId w:val="5"/>
        </w:numPr>
        <w:rPr>
          <w:rFonts w:ascii="Times New Roman" w:hAnsi="Times New Roman" w:cs="Times New Roman"/>
          <w:sz w:val="24"/>
          <w:szCs w:val="24"/>
          <w:highlight w:val="yellow"/>
        </w:rPr>
      </w:pPr>
      <w:r w:rsidRPr="0EE77471">
        <w:rPr>
          <w:rFonts w:ascii="Times New Roman" w:hAnsi="Times New Roman" w:cs="Times New Roman"/>
          <w:sz w:val="24"/>
          <w:szCs w:val="24"/>
          <w:highlight w:val="yellow"/>
        </w:rPr>
        <w:t>Vēža risku</w:t>
      </w:r>
      <w:r w:rsidRPr="0EE77471">
        <w:rPr>
          <w:rFonts w:ascii="Times New Roman" w:hAnsi="Times New Roman" w:cs="Times New Roman"/>
          <w:sz w:val="24"/>
          <w:szCs w:val="24"/>
        </w:rPr>
        <w:t xml:space="preserve"> </w:t>
      </w:r>
    </w:p>
    <w:p w14:paraId="66B21CF5" w14:textId="389F2EF9" w:rsidR="008E1C52" w:rsidRPr="00CC0AF0" w:rsidRDefault="2A03966A">
      <w:pPr>
        <w:rPr>
          <w:rFonts w:ascii="Times New Roman" w:hAnsi="Times New Roman" w:cs="Times New Roman"/>
          <w:sz w:val="24"/>
          <w:szCs w:val="24"/>
        </w:rPr>
      </w:pPr>
      <w:r w:rsidRPr="0EE77471">
        <w:rPr>
          <w:rFonts w:ascii="Times New Roman" w:hAnsi="Times New Roman" w:cs="Times New Roman"/>
          <w:sz w:val="24"/>
          <w:szCs w:val="24"/>
        </w:rPr>
        <w:t xml:space="preserve">10. </w:t>
      </w:r>
      <w:r w:rsidR="00274E85" w:rsidRPr="0EE77471">
        <w:rPr>
          <w:rFonts w:ascii="Times New Roman" w:hAnsi="Times New Roman" w:cs="Times New Roman"/>
          <w:sz w:val="24"/>
          <w:szCs w:val="24"/>
        </w:rPr>
        <w:t xml:space="preserve">Kādas onkoloģiskas slimības </w:t>
      </w:r>
      <w:r w:rsidR="004152C2" w:rsidRPr="0EE77471">
        <w:rPr>
          <w:rFonts w:ascii="Times New Roman" w:hAnsi="Times New Roman" w:cs="Times New Roman"/>
          <w:sz w:val="24"/>
          <w:szCs w:val="24"/>
        </w:rPr>
        <w:t xml:space="preserve">visbiežāk </w:t>
      </w:r>
      <w:r w:rsidR="00274E85" w:rsidRPr="0EE77471">
        <w:rPr>
          <w:rFonts w:ascii="Times New Roman" w:hAnsi="Times New Roman" w:cs="Times New Roman"/>
          <w:sz w:val="24"/>
          <w:szCs w:val="24"/>
        </w:rPr>
        <w:t xml:space="preserve">var izraisīt CPV? </w:t>
      </w:r>
    </w:p>
    <w:p w14:paraId="61A15C1F" w14:textId="32C20F6D" w:rsidR="008E1C52" w:rsidRPr="00CC0AF0" w:rsidRDefault="76154060" w:rsidP="008E1C52">
      <w:pPr>
        <w:pStyle w:val="ListParagraph"/>
        <w:numPr>
          <w:ilvl w:val="0"/>
          <w:numId w:val="14"/>
        </w:numPr>
        <w:rPr>
          <w:rFonts w:ascii="Times New Roman" w:hAnsi="Times New Roman" w:cs="Times New Roman"/>
          <w:sz w:val="24"/>
          <w:szCs w:val="24"/>
        </w:rPr>
      </w:pPr>
      <w:r w:rsidRPr="3521DED8">
        <w:rPr>
          <w:rFonts w:ascii="Times New Roman" w:hAnsi="Times New Roman" w:cs="Times New Roman"/>
          <w:sz w:val="24"/>
          <w:szCs w:val="24"/>
        </w:rPr>
        <w:t xml:space="preserve">Plaušu </w:t>
      </w:r>
      <w:r w:rsidR="01754CD4" w:rsidRPr="3521DED8">
        <w:rPr>
          <w:rFonts w:ascii="Times New Roman" w:hAnsi="Times New Roman" w:cs="Times New Roman"/>
          <w:sz w:val="24"/>
          <w:szCs w:val="24"/>
        </w:rPr>
        <w:t>vēzi</w:t>
      </w:r>
      <w:r w:rsidR="40252CFB" w:rsidRPr="3521DED8">
        <w:rPr>
          <w:rFonts w:ascii="Times New Roman" w:hAnsi="Times New Roman" w:cs="Times New Roman"/>
          <w:sz w:val="24"/>
          <w:szCs w:val="24"/>
        </w:rPr>
        <w:t xml:space="preserve"> </w:t>
      </w:r>
    </w:p>
    <w:p w14:paraId="7A91C02F" w14:textId="1C526DC8" w:rsidR="008E1C52" w:rsidRPr="00CC0AF0" w:rsidRDefault="76154060" w:rsidP="008E1C52">
      <w:pPr>
        <w:pStyle w:val="ListParagraph"/>
        <w:numPr>
          <w:ilvl w:val="0"/>
          <w:numId w:val="14"/>
        </w:numPr>
        <w:rPr>
          <w:rFonts w:ascii="Times New Roman" w:hAnsi="Times New Roman" w:cs="Times New Roman"/>
          <w:sz w:val="24"/>
          <w:szCs w:val="24"/>
          <w:highlight w:val="yellow"/>
        </w:rPr>
      </w:pPr>
      <w:r w:rsidRPr="3521DED8">
        <w:rPr>
          <w:rFonts w:ascii="Times New Roman" w:hAnsi="Times New Roman" w:cs="Times New Roman"/>
          <w:sz w:val="24"/>
          <w:szCs w:val="24"/>
          <w:highlight w:val="yellow"/>
        </w:rPr>
        <w:t xml:space="preserve">Mutes </w:t>
      </w:r>
      <w:r w:rsidR="40252CFB" w:rsidRPr="3521DED8">
        <w:rPr>
          <w:rFonts w:ascii="Times New Roman" w:hAnsi="Times New Roman" w:cs="Times New Roman"/>
          <w:sz w:val="24"/>
          <w:szCs w:val="24"/>
          <w:highlight w:val="yellow"/>
        </w:rPr>
        <w:t>un rīkles vēzi</w:t>
      </w:r>
    </w:p>
    <w:p w14:paraId="0BE18BEB" w14:textId="4765A886" w:rsidR="002835EB" w:rsidRPr="00CC0AF0" w:rsidRDefault="76154060" w:rsidP="008E1C52">
      <w:pPr>
        <w:pStyle w:val="ListParagraph"/>
        <w:numPr>
          <w:ilvl w:val="0"/>
          <w:numId w:val="14"/>
        </w:numPr>
        <w:rPr>
          <w:rFonts w:ascii="Times New Roman" w:hAnsi="Times New Roman" w:cs="Times New Roman"/>
          <w:sz w:val="24"/>
          <w:szCs w:val="24"/>
        </w:rPr>
      </w:pPr>
      <w:r w:rsidRPr="3521DED8">
        <w:rPr>
          <w:rFonts w:ascii="Times New Roman" w:hAnsi="Times New Roman" w:cs="Times New Roman"/>
          <w:sz w:val="24"/>
          <w:szCs w:val="24"/>
        </w:rPr>
        <w:t xml:space="preserve">Ādas </w:t>
      </w:r>
      <w:r w:rsidR="5E4A2967" w:rsidRPr="3521DED8">
        <w:rPr>
          <w:rFonts w:ascii="Times New Roman" w:hAnsi="Times New Roman" w:cs="Times New Roman"/>
          <w:sz w:val="24"/>
          <w:szCs w:val="24"/>
        </w:rPr>
        <w:t>vēzi</w:t>
      </w:r>
    </w:p>
    <w:p w14:paraId="3526864E" w14:textId="752E78BC" w:rsidR="008E1C52" w:rsidRPr="00CC0AF0" w:rsidRDefault="027C9A78">
      <w:pPr>
        <w:rPr>
          <w:rFonts w:ascii="Times New Roman" w:hAnsi="Times New Roman" w:cs="Times New Roman"/>
          <w:sz w:val="24"/>
          <w:szCs w:val="24"/>
        </w:rPr>
      </w:pPr>
      <w:r w:rsidRPr="0EE77471">
        <w:rPr>
          <w:rFonts w:ascii="Times New Roman" w:hAnsi="Times New Roman" w:cs="Times New Roman"/>
          <w:sz w:val="24"/>
          <w:szCs w:val="24"/>
        </w:rPr>
        <w:t xml:space="preserve"> </w:t>
      </w:r>
      <w:r w:rsidR="07E12E71" w:rsidRPr="0EE77471">
        <w:rPr>
          <w:rFonts w:ascii="Times New Roman" w:hAnsi="Times New Roman" w:cs="Times New Roman"/>
          <w:sz w:val="24"/>
          <w:szCs w:val="24"/>
        </w:rPr>
        <w:t xml:space="preserve">11. </w:t>
      </w:r>
      <w:r w:rsidR="000F0C70" w:rsidRPr="0EE77471">
        <w:rPr>
          <w:rFonts w:ascii="Times New Roman" w:hAnsi="Times New Roman" w:cs="Times New Roman"/>
          <w:sz w:val="24"/>
          <w:szCs w:val="24"/>
        </w:rPr>
        <w:t>K</w:t>
      </w:r>
      <w:r w:rsidR="58CD1E50" w:rsidRPr="0EE77471">
        <w:rPr>
          <w:rFonts w:ascii="Times New Roman" w:hAnsi="Times New Roman" w:cs="Times New Roman"/>
          <w:sz w:val="24"/>
          <w:szCs w:val="24"/>
        </w:rPr>
        <w:t>ad ir ieteicamākais laiks</w:t>
      </w:r>
      <w:r w:rsidR="000F0C70" w:rsidRPr="0EE77471">
        <w:rPr>
          <w:rFonts w:ascii="Times New Roman" w:hAnsi="Times New Roman" w:cs="Times New Roman"/>
          <w:sz w:val="24"/>
          <w:szCs w:val="24"/>
        </w:rPr>
        <w:t xml:space="preserve"> vakcinēties pret CPV? </w:t>
      </w:r>
    </w:p>
    <w:p w14:paraId="3CACD345" w14:textId="1886E6F3" w:rsidR="008E1C52" w:rsidRPr="00CC0AF0" w:rsidRDefault="29531320" w:rsidP="008E1C52">
      <w:pPr>
        <w:pStyle w:val="ListParagraph"/>
        <w:numPr>
          <w:ilvl w:val="0"/>
          <w:numId w:val="15"/>
        </w:numPr>
        <w:rPr>
          <w:rFonts w:ascii="Times New Roman" w:hAnsi="Times New Roman" w:cs="Times New Roman"/>
          <w:sz w:val="24"/>
          <w:szCs w:val="24"/>
        </w:rPr>
      </w:pPr>
      <w:r w:rsidRPr="0EE77471">
        <w:rPr>
          <w:rFonts w:ascii="Times New Roman" w:hAnsi="Times New Roman" w:cs="Times New Roman"/>
          <w:sz w:val="24"/>
          <w:szCs w:val="24"/>
          <w:highlight w:val="yellow"/>
        </w:rPr>
        <w:t>Pirms dzimumdzīves uzsākšanas</w:t>
      </w:r>
    </w:p>
    <w:p w14:paraId="0E203AD7" w14:textId="7A6E5373" w:rsidR="008E1C52" w:rsidRPr="00CC0AF0" w:rsidRDefault="3F140469" w:rsidP="0EE77471">
      <w:pPr>
        <w:pStyle w:val="ListParagraph"/>
        <w:numPr>
          <w:ilvl w:val="0"/>
          <w:numId w:val="15"/>
        </w:numPr>
        <w:rPr>
          <w:rFonts w:ascii="Times New Roman" w:hAnsi="Times New Roman" w:cs="Times New Roman"/>
          <w:sz w:val="24"/>
          <w:szCs w:val="24"/>
        </w:rPr>
      </w:pPr>
      <w:r w:rsidRPr="0EE77471">
        <w:rPr>
          <w:rFonts w:ascii="Times New Roman" w:hAnsi="Times New Roman" w:cs="Times New Roman"/>
          <w:sz w:val="24"/>
          <w:szCs w:val="24"/>
        </w:rPr>
        <w:t>Pēc dzimumdzīves uzsākšanas</w:t>
      </w:r>
    </w:p>
    <w:p w14:paraId="31DF8FC6" w14:textId="3C295ECD" w:rsidR="008E1C52" w:rsidRPr="00CC0AF0" w:rsidRDefault="7C315838" w:rsidP="0EE77471">
      <w:pPr>
        <w:rPr>
          <w:rFonts w:ascii="Times New Roman" w:hAnsi="Times New Roman" w:cs="Times New Roman"/>
          <w:sz w:val="24"/>
          <w:szCs w:val="24"/>
        </w:rPr>
      </w:pPr>
      <w:r w:rsidRPr="0EE77471">
        <w:rPr>
          <w:rFonts w:ascii="Times New Roman" w:hAnsi="Times New Roman" w:cs="Times New Roman"/>
          <w:sz w:val="24"/>
          <w:szCs w:val="24"/>
        </w:rPr>
        <w:t xml:space="preserve">12. </w:t>
      </w:r>
      <w:r w:rsidR="10320505" w:rsidRPr="0EE77471">
        <w:rPr>
          <w:rFonts w:ascii="Times New Roman" w:hAnsi="Times New Roman" w:cs="Times New Roman"/>
          <w:sz w:val="24"/>
          <w:szCs w:val="24"/>
        </w:rPr>
        <w:t>Vai ir vērts vakcinēties pret CPV, ja jau ir bijušas seksuālas attiecības?</w:t>
      </w:r>
    </w:p>
    <w:p w14:paraId="27DEC448" w14:textId="4DB65D94" w:rsidR="008E1C52" w:rsidRPr="00CC0AF0" w:rsidRDefault="10320505" w:rsidP="0EE77471">
      <w:pPr>
        <w:pStyle w:val="ListParagraph"/>
        <w:numPr>
          <w:ilvl w:val="0"/>
          <w:numId w:val="2"/>
        </w:numPr>
        <w:rPr>
          <w:rFonts w:ascii="Times New Roman" w:hAnsi="Times New Roman" w:cs="Times New Roman"/>
          <w:sz w:val="24"/>
          <w:szCs w:val="24"/>
        </w:rPr>
      </w:pPr>
      <w:r w:rsidRPr="0EE77471">
        <w:rPr>
          <w:rFonts w:ascii="Times New Roman" w:hAnsi="Times New Roman" w:cs="Times New Roman"/>
          <w:sz w:val="24"/>
          <w:szCs w:val="24"/>
        </w:rPr>
        <w:t>Nē, nav vērts, vakcīna vairs nebūs efektīva</w:t>
      </w:r>
    </w:p>
    <w:p w14:paraId="5F55A18B" w14:textId="0D693129" w:rsidR="008E1C52" w:rsidRPr="00CC0AF0" w:rsidRDefault="10320505" w:rsidP="0EE77471">
      <w:pPr>
        <w:pStyle w:val="ListParagraph"/>
        <w:numPr>
          <w:ilvl w:val="0"/>
          <w:numId w:val="2"/>
        </w:numPr>
        <w:rPr>
          <w:rFonts w:ascii="Times New Roman" w:hAnsi="Times New Roman" w:cs="Times New Roman"/>
          <w:sz w:val="24"/>
          <w:szCs w:val="24"/>
          <w:highlight w:val="yellow"/>
        </w:rPr>
      </w:pPr>
      <w:r w:rsidRPr="0EE77471">
        <w:rPr>
          <w:rFonts w:ascii="Times New Roman" w:hAnsi="Times New Roman" w:cs="Times New Roman"/>
          <w:sz w:val="24"/>
          <w:szCs w:val="24"/>
          <w:highlight w:val="yellow"/>
        </w:rPr>
        <w:t>Jā, vakcinācija joprojām var būt ļoti efektīva</w:t>
      </w:r>
    </w:p>
    <w:p w14:paraId="214B960F" w14:textId="75C5A489" w:rsidR="008E1C52" w:rsidRPr="00CC0AF0" w:rsidRDefault="78158E5C">
      <w:pPr>
        <w:rPr>
          <w:rFonts w:ascii="Times New Roman" w:hAnsi="Times New Roman" w:cs="Times New Roman"/>
          <w:sz w:val="24"/>
          <w:szCs w:val="24"/>
        </w:rPr>
      </w:pPr>
      <w:r w:rsidRPr="0EE77471">
        <w:rPr>
          <w:rFonts w:ascii="Times New Roman" w:hAnsi="Times New Roman" w:cs="Times New Roman"/>
          <w:sz w:val="24"/>
          <w:szCs w:val="24"/>
        </w:rPr>
        <w:t xml:space="preserve">13. </w:t>
      </w:r>
      <w:r w:rsidR="00561B93" w:rsidRPr="0EE77471">
        <w:rPr>
          <w:rFonts w:ascii="Times New Roman" w:hAnsi="Times New Roman" w:cs="Times New Roman"/>
          <w:sz w:val="24"/>
          <w:szCs w:val="24"/>
        </w:rPr>
        <w:t xml:space="preserve">Kur jāvēršas, ja vēlies veikt vakcināciju? </w:t>
      </w:r>
    </w:p>
    <w:p w14:paraId="06B78235" w14:textId="3472979A" w:rsidR="008E1C52" w:rsidRPr="00CC0AF0" w:rsidRDefault="76154060" w:rsidP="008E1C52">
      <w:pPr>
        <w:pStyle w:val="ListParagraph"/>
        <w:numPr>
          <w:ilvl w:val="0"/>
          <w:numId w:val="18"/>
        </w:numPr>
        <w:rPr>
          <w:rFonts w:ascii="Times New Roman" w:hAnsi="Times New Roman" w:cs="Times New Roman"/>
          <w:sz w:val="24"/>
          <w:szCs w:val="24"/>
          <w:highlight w:val="yellow"/>
        </w:rPr>
      </w:pPr>
      <w:r w:rsidRPr="3521DED8">
        <w:rPr>
          <w:rFonts w:ascii="Times New Roman" w:hAnsi="Times New Roman" w:cs="Times New Roman"/>
          <w:sz w:val="24"/>
          <w:szCs w:val="24"/>
          <w:highlight w:val="yellow"/>
        </w:rPr>
        <w:t xml:space="preserve">Pie </w:t>
      </w:r>
      <w:r w:rsidR="42016B90" w:rsidRPr="3521DED8">
        <w:rPr>
          <w:rFonts w:ascii="Times New Roman" w:hAnsi="Times New Roman" w:cs="Times New Roman"/>
          <w:sz w:val="24"/>
          <w:szCs w:val="24"/>
          <w:highlight w:val="yellow"/>
        </w:rPr>
        <w:t>ģimenes ārsta</w:t>
      </w:r>
    </w:p>
    <w:p w14:paraId="1D959F8E" w14:textId="52E03AFD" w:rsidR="008E1C52" w:rsidRPr="00CC0AF0" w:rsidRDefault="76154060" w:rsidP="008E1C52">
      <w:pPr>
        <w:pStyle w:val="ListParagraph"/>
        <w:numPr>
          <w:ilvl w:val="0"/>
          <w:numId w:val="18"/>
        </w:numPr>
        <w:rPr>
          <w:rFonts w:ascii="Times New Roman" w:hAnsi="Times New Roman" w:cs="Times New Roman"/>
          <w:sz w:val="24"/>
          <w:szCs w:val="24"/>
        </w:rPr>
      </w:pPr>
      <w:r w:rsidRPr="3521DED8">
        <w:rPr>
          <w:rFonts w:ascii="Times New Roman" w:hAnsi="Times New Roman" w:cs="Times New Roman"/>
          <w:sz w:val="24"/>
          <w:szCs w:val="24"/>
        </w:rPr>
        <w:t xml:space="preserve">Pie </w:t>
      </w:r>
      <w:r w:rsidR="42016B90" w:rsidRPr="3521DED8">
        <w:rPr>
          <w:rFonts w:ascii="Times New Roman" w:hAnsi="Times New Roman" w:cs="Times New Roman"/>
          <w:sz w:val="24"/>
          <w:szCs w:val="24"/>
        </w:rPr>
        <w:t>onkologa</w:t>
      </w:r>
    </w:p>
    <w:p w14:paraId="6C647FB5" w14:textId="014FD62E" w:rsidR="002835EB" w:rsidRPr="00CC0AF0" w:rsidRDefault="76154060" w:rsidP="008E1C52">
      <w:pPr>
        <w:pStyle w:val="ListParagraph"/>
        <w:numPr>
          <w:ilvl w:val="0"/>
          <w:numId w:val="18"/>
        </w:numPr>
        <w:rPr>
          <w:rFonts w:ascii="Times New Roman" w:hAnsi="Times New Roman" w:cs="Times New Roman"/>
          <w:sz w:val="24"/>
          <w:szCs w:val="24"/>
        </w:rPr>
      </w:pPr>
      <w:r w:rsidRPr="3521DED8">
        <w:rPr>
          <w:rFonts w:ascii="Times New Roman" w:hAnsi="Times New Roman" w:cs="Times New Roman"/>
          <w:sz w:val="24"/>
          <w:szCs w:val="24"/>
        </w:rPr>
        <w:t xml:space="preserve">Pie </w:t>
      </w:r>
      <w:r w:rsidR="5FFAF7D8" w:rsidRPr="3521DED8">
        <w:rPr>
          <w:rFonts w:ascii="Times New Roman" w:hAnsi="Times New Roman" w:cs="Times New Roman"/>
          <w:sz w:val="24"/>
          <w:szCs w:val="24"/>
        </w:rPr>
        <w:t>klases</w:t>
      </w:r>
      <w:r w:rsidR="42016B90" w:rsidRPr="3521DED8">
        <w:rPr>
          <w:rFonts w:ascii="Times New Roman" w:hAnsi="Times New Roman" w:cs="Times New Roman"/>
          <w:sz w:val="24"/>
          <w:szCs w:val="24"/>
        </w:rPr>
        <w:t xml:space="preserve"> </w:t>
      </w:r>
      <w:r w:rsidR="5FFAF7D8" w:rsidRPr="3521DED8">
        <w:rPr>
          <w:rFonts w:ascii="Times New Roman" w:hAnsi="Times New Roman" w:cs="Times New Roman"/>
          <w:sz w:val="24"/>
          <w:szCs w:val="24"/>
        </w:rPr>
        <w:t>audzinātājas</w:t>
      </w:r>
    </w:p>
    <w:p w14:paraId="76DD7DB7" w14:textId="26D76ED6" w:rsidR="008E1C52" w:rsidRPr="00CC0AF0" w:rsidRDefault="2BE4ED16">
      <w:pPr>
        <w:rPr>
          <w:rFonts w:ascii="Times New Roman" w:hAnsi="Times New Roman" w:cs="Times New Roman"/>
          <w:sz w:val="24"/>
          <w:szCs w:val="24"/>
        </w:rPr>
      </w:pPr>
      <w:r w:rsidRPr="3521DED8">
        <w:rPr>
          <w:rFonts w:ascii="Times New Roman" w:hAnsi="Times New Roman" w:cs="Times New Roman"/>
          <w:sz w:val="24"/>
          <w:szCs w:val="24"/>
        </w:rPr>
        <w:t xml:space="preserve">14. </w:t>
      </w:r>
      <w:r w:rsidR="4DBADFD4" w:rsidRPr="3521DED8">
        <w:rPr>
          <w:rFonts w:ascii="Times New Roman" w:hAnsi="Times New Roman" w:cs="Times New Roman"/>
          <w:sz w:val="24"/>
          <w:szCs w:val="24"/>
        </w:rPr>
        <w:t xml:space="preserve">Cik ilgā laikā organisms pats </w:t>
      </w:r>
      <w:r w:rsidR="76154060" w:rsidRPr="3521DED8">
        <w:rPr>
          <w:rFonts w:ascii="Times New Roman" w:hAnsi="Times New Roman" w:cs="Times New Roman"/>
          <w:sz w:val="24"/>
          <w:szCs w:val="24"/>
        </w:rPr>
        <w:t xml:space="preserve">var atbrīvoties </w:t>
      </w:r>
      <w:r w:rsidR="4DBADFD4" w:rsidRPr="3521DED8">
        <w:rPr>
          <w:rFonts w:ascii="Times New Roman" w:hAnsi="Times New Roman" w:cs="Times New Roman"/>
          <w:sz w:val="24"/>
          <w:szCs w:val="24"/>
        </w:rPr>
        <w:t xml:space="preserve">no CPV infekcijas? </w:t>
      </w:r>
    </w:p>
    <w:p w14:paraId="161120AF" w14:textId="1381217B" w:rsidR="008E1C52" w:rsidRPr="00CC0AF0" w:rsidRDefault="7E3747D3" w:rsidP="008E1C52">
      <w:pPr>
        <w:pStyle w:val="ListParagraph"/>
        <w:numPr>
          <w:ilvl w:val="0"/>
          <w:numId w:val="19"/>
        </w:numPr>
        <w:rPr>
          <w:rFonts w:ascii="Times New Roman" w:hAnsi="Times New Roman" w:cs="Times New Roman"/>
          <w:sz w:val="24"/>
          <w:szCs w:val="24"/>
        </w:rPr>
      </w:pPr>
      <w:r w:rsidRPr="3521DED8">
        <w:rPr>
          <w:rFonts w:ascii="Times New Roman" w:hAnsi="Times New Roman" w:cs="Times New Roman"/>
          <w:sz w:val="24"/>
          <w:szCs w:val="24"/>
        </w:rPr>
        <w:t>3 mēn</w:t>
      </w:r>
      <w:r w:rsidR="1AB99168" w:rsidRPr="3521DED8">
        <w:rPr>
          <w:rFonts w:ascii="Times New Roman" w:hAnsi="Times New Roman" w:cs="Times New Roman"/>
          <w:sz w:val="24"/>
          <w:szCs w:val="24"/>
        </w:rPr>
        <w:t>e</w:t>
      </w:r>
      <w:r w:rsidRPr="3521DED8">
        <w:rPr>
          <w:rFonts w:ascii="Times New Roman" w:hAnsi="Times New Roman" w:cs="Times New Roman"/>
          <w:sz w:val="24"/>
          <w:szCs w:val="24"/>
        </w:rPr>
        <w:t xml:space="preserve">šu laikā </w:t>
      </w:r>
    </w:p>
    <w:p w14:paraId="1A55BC29" w14:textId="6D3DD6CA" w:rsidR="008E1C52" w:rsidRPr="00CC0AF0" w:rsidRDefault="6FBF8E63" w:rsidP="008E1C52">
      <w:pPr>
        <w:pStyle w:val="ListParagraph"/>
        <w:numPr>
          <w:ilvl w:val="0"/>
          <w:numId w:val="19"/>
        </w:numPr>
        <w:rPr>
          <w:rFonts w:ascii="Times New Roman" w:hAnsi="Times New Roman" w:cs="Times New Roman"/>
          <w:sz w:val="24"/>
          <w:szCs w:val="24"/>
        </w:rPr>
      </w:pPr>
      <w:r w:rsidRPr="3521DED8">
        <w:rPr>
          <w:rFonts w:ascii="Times New Roman" w:hAnsi="Times New Roman" w:cs="Times New Roman"/>
          <w:sz w:val="24"/>
          <w:szCs w:val="24"/>
        </w:rPr>
        <w:t xml:space="preserve">8 mēnešu laikā </w:t>
      </w:r>
    </w:p>
    <w:p w14:paraId="78AAFDF6" w14:textId="2A1FA04F" w:rsidR="002835EB" w:rsidRPr="00CC0AF0" w:rsidRDefault="00950E2C" w:rsidP="008E1C52">
      <w:pPr>
        <w:pStyle w:val="ListParagraph"/>
        <w:numPr>
          <w:ilvl w:val="0"/>
          <w:numId w:val="19"/>
        </w:numPr>
        <w:rPr>
          <w:rFonts w:ascii="Times New Roman" w:hAnsi="Times New Roman" w:cs="Times New Roman"/>
          <w:sz w:val="24"/>
          <w:szCs w:val="24"/>
          <w:highlight w:val="yellow"/>
        </w:rPr>
      </w:pPr>
      <w:r w:rsidRPr="00CC0AF0">
        <w:rPr>
          <w:rFonts w:ascii="Times New Roman" w:hAnsi="Times New Roman" w:cs="Times New Roman"/>
          <w:sz w:val="24"/>
          <w:szCs w:val="24"/>
          <w:highlight w:val="yellow"/>
        </w:rPr>
        <w:t xml:space="preserve">2 gadu laikā </w:t>
      </w:r>
    </w:p>
    <w:p w14:paraId="5FA07377" w14:textId="47B78960" w:rsidR="008E1C52" w:rsidRPr="00CC0AF0" w:rsidRDefault="4D7633CB">
      <w:pPr>
        <w:rPr>
          <w:rFonts w:ascii="Times New Roman" w:hAnsi="Times New Roman" w:cs="Times New Roman"/>
          <w:sz w:val="24"/>
          <w:szCs w:val="24"/>
        </w:rPr>
      </w:pPr>
      <w:r w:rsidRPr="0EE77471">
        <w:rPr>
          <w:rFonts w:ascii="Times New Roman" w:hAnsi="Times New Roman" w:cs="Times New Roman"/>
          <w:sz w:val="24"/>
          <w:szCs w:val="24"/>
        </w:rPr>
        <w:t xml:space="preserve">15. </w:t>
      </w:r>
      <w:r w:rsidR="00DC2528" w:rsidRPr="0EE77471">
        <w:rPr>
          <w:rFonts w:ascii="Times New Roman" w:hAnsi="Times New Roman" w:cs="Times New Roman"/>
          <w:sz w:val="24"/>
          <w:szCs w:val="24"/>
        </w:rPr>
        <w:t xml:space="preserve">Kādi ir biežākie simptomi inficējoties ar CPV? </w:t>
      </w:r>
    </w:p>
    <w:p w14:paraId="5A32E0A8" w14:textId="546B12BD" w:rsidR="008E1C52" w:rsidRPr="00CC0AF0" w:rsidRDefault="1A84ECDF" w:rsidP="008E1C52">
      <w:pPr>
        <w:pStyle w:val="ListParagraph"/>
        <w:numPr>
          <w:ilvl w:val="0"/>
          <w:numId w:val="20"/>
        </w:numPr>
        <w:rPr>
          <w:rFonts w:ascii="Times New Roman" w:hAnsi="Times New Roman" w:cs="Times New Roman"/>
          <w:sz w:val="24"/>
          <w:szCs w:val="24"/>
        </w:rPr>
      </w:pPr>
      <w:r w:rsidRPr="3521DED8">
        <w:rPr>
          <w:rFonts w:ascii="Times New Roman" w:hAnsi="Times New Roman" w:cs="Times New Roman"/>
          <w:sz w:val="24"/>
          <w:szCs w:val="24"/>
        </w:rPr>
        <w:t xml:space="preserve">Ādas </w:t>
      </w:r>
      <w:r w:rsidR="63C8F7C0" w:rsidRPr="3521DED8">
        <w:rPr>
          <w:rFonts w:ascii="Times New Roman" w:hAnsi="Times New Roman" w:cs="Times New Roman"/>
          <w:sz w:val="24"/>
          <w:szCs w:val="24"/>
        </w:rPr>
        <w:t>nieze</w:t>
      </w:r>
      <w:r w:rsidR="45B29ADC" w:rsidRPr="3521DED8">
        <w:rPr>
          <w:rFonts w:ascii="Times New Roman" w:hAnsi="Times New Roman" w:cs="Times New Roman"/>
          <w:sz w:val="24"/>
          <w:szCs w:val="24"/>
        </w:rPr>
        <w:t xml:space="preserve"> </w:t>
      </w:r>
    </w:p>
    <w:p w14:paraId="22395C63" w14:textId="359AA7F1" w:rsidR="008E1C52" w:rsidRPr="00CC0AF0" w:rsidRDefault="1A84ECDF" w:rsidP="008E1C52">
      <w:pPr>
        <w:pStyle w:val="ListParagraph"/>
        <w:numPr>
          <w:ilvl w:val="0"/>
          <w:numId w:val="20"/>
        </w:numPr>
        <w:rPr>
          <w:rFonts w:ascii="Times New Roman" w:hAnsi="Times New Roman" w:cs="Times New Roman"/>
          <w:sz w:val="24"/>
          <w:szCs w:val="24"/>
        </w:rPr>
      </w:pPr>
      <w:r w:rsidRPr="3521DED8">
        <w:rPr>
          <w:rFonts w:ascii="Times New Roman" w:hAnsi="Times New Roman" w:cs="Times New Roman"/>
          <w:sz w:val="24"/>
          <w:szCs w:val="24"/>
        </w:rPr>
        <w:t xml:space="preserve">Temperatūra </w:t>
      </w:r>
      <w:r w:rsidR="45B29ADC" w:rsidRPr="3521DED8">
        <w:rPr>
          <w:rFonts w:ascii="Times New Roman" w:hAnsi="Times New Roman" w:cs="Times New Roman"/>
          <w:sz w:val="24"/>
          <w:szCs w:val="24"/>
        </w:rPr>
        <w:t xml:space="preserve">un izsitumi uz ādas </w:t>
      </w:r>
    </w:p>
    <w:p w14:paraId="6E1FB6FA" w14:textId="1D395069" w:rsidR="002835EB" w:rsidRPr="00CC0AF0" w:rsidRDefault="1A84ECDF" w:rsidP="008E1C52">
      <w:pPr>
        <w:pStyle w:val="ListParagraph"/>
        <w:numPr>
          <w:ilvl w:val="0"/>
          <w:numId w:val="20"/>
        </w:numPr>
        <w:rPr>
          <w:rFonts w:ascii="Times New Roman" w:hAnsi="Times New Roman" w:cs="Times New Roman"/>
          <w:sz w:val="24"/>
          <w:szCs w:val="24"/>
          <w:highlight w:val="yellow"/>
        </w:rPr>
      </w:pPr>
      <w:r w:rsidRPr="3521DED8">
        <w:rPr>
          <w:rFonts w:ascii="Times New Roman" w:hAnsi="Times New Roman" w:cs="Times New Roman"/>
          <w:sz w:val="24"/>
          <w:szCs w:val="24"/>
          <w:highlight w:val="yellow"/>
        </w:rPr>
        <w:t xml:space="preserve">Pārsvarā </w:t>
      </w:r>
      <w:r w:rsidR="20B38A76" w:rsidRPr="3521DED8">
        <w:rPr>
          <w:rFonts w:ascii="Times New Roman" w:hAnsi="Times New Roman" w:cs="Times New Roman"/>
          <w:sz w:val="24"/>
          <w:szCs w:val="24"/>
          <w:highlight w:val="yellow"/>
        </w:rPr>
        <w:t xml:space="preserve">nav </w:t>
      </w:r>
      <w:r w:rsidR="04C27676" w:rsidRPr="3521DED8">
        <w:rPr>
          <w:rFonts w:ascii="Times New Roman" w:hAnsi="Times New Roman" w:cs="Times New Roman"/>
          <w:sz w:val="24"/>
          <w:szCs w:val="24"/>
          <w:highlight w:val="yellow"/>
        </w:rPr>
        <w:t>simptomu</w:t>
      </w:r>
    </w:p>
    <w:p w14:paraId="47124821" w14:textId="77777777" w:rsidR="00120471" w:rsidRDefault="00120471">
      <w:pPr>
        <w:rPr>
          <w:rFonts w:ascii="Times New Roman" w:hAnsi="Times New Roman" w:cs="Times New Roman"/>
          <w:sz w:val="24"/>
          <w:szCs w:val="24"/>
        </w:rPr>
      </w:pPr>
    </w:p>
    <w:p w14:paraId="3E8E2413" w14:textId="4FD58F27" w:rsidR="00CD255C" w:rsidRPr="00CC0AF0" w:rsidRDefault="00A726DC">
      <w:pPr>
        <w:rPr>
          <w:rFonts w:ascii="Times New Roman" w:hAnsi="Times New Roman" w:cs="Times New Roman"/>
          <w:sz w:val="24"/>
          <w:szCs w:val="24"/>
        </w:rPr>
      </w:pPr>
      <w:r w:rsidRPr="3521DED8">
        <w:rPr>
          <w:rFonts w:ascii="Times New Roman" w:hAnsi="Times New Roman" w:cs="Times New Roman"/>
          <w:sz w:val="24"/>
          <w:szCs w:val="24"/>
        </w:rPr>
        <w:br w:type="page"/>
      </w:r>
    </w:p>
    <w:p w14:paraId="0A8296EE" w14:textId="77777777" w:rsidR="00D63985" w:rsidRPr="00CC0AF0" w:rsidRDefault="00D63985">
      <w:pPr>
        <w:rPr>
          <w:rFonts w:ascii="Times New Roman" w:hAnsi="Times New Roman" w:cs="Times New Roman"/>
          <w:sz w:val="24"/>
          <w:szCs w:val="24"/>
        </w:rPr>
      </w:pPr>
    </w:p>
    <w:p w14:paraId="452D1A94" w14:textId="77777777" w:rsidR="00F76920" w:rsidRPr="00CC0AF0" w:rsidRDefault="00F76920">
      <w:pPr>
        <w:rPr>
          <w:rFonts w:ascii="Times New Roman" w:hAnsi="Times New Roman" w:cs="Times New Roman"/>
          <w:sz w:val="24"/>
          <w:szCs w:val="24"/>
        </w:rPr>
      </w:pPr>
    </w:p>
    <w:p w14:paraId="40E78E1D" w14:textId="0AF1B69B" w:rsidR="00C91947" w:rsidRPr="00CC0AF0" w:rsidRDefault="1A84ECDF">
      <w:pPr>
        <w:rPr>
          <w:rFonts w:ascii="Times New Roman" w:hAnsi="Times New Roman" w:cs="Times New Roman"/>
          <w:b/>
          <w:bCs/>
          <w:sz w:val="24"/>
          <w:szCs w:val="24"/>
        </w:rPr>
      </w:pPr>
      <w:r w:rsidRPr="3521DED8">
        <w:rPr>
          <w:rFonts w:ascii="Times New Roman" w:hAnsi="Times New Roman" w:cs="Times New Roman"/>
          <w:b/>
          <w:bCs/>
          <w:sz w:val="24"/>
          <w:szCs w:val="24"/>
        </w:rPr>
        <w:t> </w:t>
      </w:r>
      <w:r w:rsidR="24B6B6A9" w:rsidRPr="3521DED8">
        <w:rPr>
          <w:rFonts w:ascii="Times New Roman" w:hAnsi="Times New Roman" w:cs="Times New Roman"/>
          <w:b/>
          <w:bCs/>
          <w:sz w:val="24"/>
          <w:szCs w:val="24"/>
        </w:rPr>
        <w:t>4.</w:t>
      </w:r>
      <w:r w:rsidR="36876679" w:rsidRPr="3521DED8">
        <w:rPr>
          <w:rFonts w:ascii="Times New Roman" w:hAnsi="Times New Roman" w:cs="Times New Roman"/>
          <w:b/>
          <w:bCs/>
          <w:sz w:val="24"/>
          <w:szCs w:val="24"/>
        </w:rPr>
        <w:t xml:space="preserve">uzd. </w:t>
      </w:r>
      <w:r w:rsidR="3FD6F536" w:rsidRPr="3521DED8">
        <w:rPr>
          <w:rFonts w:ascii="Times New Roman" w:hAnsi="Times New Roman" w:cs="Times New Roman"/>
          <w:b/>
          <w:bCs/>
          <w:sz w:val="24"/>
          <w:szCs w:val="24"/>
        </w:rPr>
        <w:t xml:space="preserve">Izlasi apgalvojumu un nosaki vai tas ir pareizs vai nepareizs. Ja nepareizs, tad izlabo! </w:t>
      </w:r>
    </w:p>
    <w:p w14:paraId="064A946B" w14:textId="1AD3F2E4" w:rsidR="00087128" w:rsidRPr="00C038DD" w:rsidRDefault="00515B17" w:rsidP="00CD255C">
      <w:pPr>
        <w:pStyle w:val="ListParagraph"/>
        <w:numPr>
          <w:ilvl w:val="0"/>
          <w:numId w:val="21"/>
        </w:numPr>
        <w:jc w:val="both"/>
        <w:rPr>
          <w:rFonts w:ascii="Times New Roman" w:hAnsi="Times New Roman" w:cs="Times New Roman"/>
          <w:color w:val="212529"/>
          <w:sz w:val="24"/>
          <w:szCs w:val="24"/>
          <w:shd w:val="clear" w:color="auto" w:fill="FFFFFF"/>
        </w:rPr>
      </w:pPr>
      <w:r w:rsidRPr="00CC0AF0">
        <w:rPr>
          <w:rFonts w:ascii="Times New Roman" w:hAnsi="Times New Roman" w:cs="Times New Roman"/>
          <w:sz w:val="24"/>
          <w:szCs w:val="24"/>
        </w:rPr>
        <w:t>Cilvēka papilomas vīruss (CPV) ir vīruss, kas inficē ādu un gļotādu</w:t>
      </w:r>
      <w:r w:rsidR="00C038DD">
        <w:rPr>
          <w:rFonts w:ascii="Times New Roman" w:hAnsi="Times New Roman" w:cs="Times New Roman"/>
          <w:sz w:val="24"/>
          <w:szCs w:val="24"/>
        </w:rPr>
        <w:t>.</w:t>
      </w:r>
    </w:p>
    <w:p w14:paraId="0876A664" w14:textId="301703D7" w:rsidR="00C038DD" w:rsidRDefault="004B07B9" w:rsidP="0EE77471">
      <w:pPr>
        <w:ind w:left="709"/>
        <w:jc w:val="both"/>
        <w:rPr>
          <w:rFonts w:ascii="Times New Roman" w:hAnsi="Times New Roman" w:cs="Times New Roman"/>
          <w:color w:val="212529"/>
          <w:sz w:val="24"/>
          <w:szCs w:val="24"/>
          <w:highlight w:val="yellow"/>
          <w:shd w:val="clear" w:color="auto" w:fill="FFFFFF"/>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bookmarkStart w:id="0" w:name="Check1"/>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bookmarkEnd w:id="0"/>
      <w:r w:rsidRPr="0EE77471">
        <w:rPr>
          <w:rFonts w:ascii="Times New Roman" w:hAnsi="Times New Roman" w:cs="Times New Roman"/>
          <w:color w:val="212529"/>
          <w:sz w:val="24"/>
          <w:szCs w:val="24"/>
          <w:highlight w:val="yellow"/>
          <w:shd w:val="clear" w:color="auto" w:fill="FFFFFF"/>
        </w:rPr>
        <w:t>pa</w:t>
      </w:r>
      <w:r w:rsidR="00DA6BD6" w:rsidRPr="0EE77471">
        <w:rPr>
          <w:rFonts w:ascii="Times New Roman" w:hAnsi="Times New Roman" w:cs="Times New Roman"/>
          <w:color w:val="212529"/>
          <w:sz w:val="24"/>
          <w:szCs w:val="24"/>
          <w:highlight w:val="yellow"/>
          <w:shd w:val="clear" w:color="auto" w:fill="FFFFFF"/>
        </w:rPr>
        <w:t>reizi</w:t>
      </w:r>
    </w:p>
    <w:p w14:paraId="5609B4CE" w14:textId="634F1714" w:rsidR="004B07B9" w:rsidRPr="00C038DD" w:rsidRDefault="004B07B9" w:rsidP="004B07B9">
      <w:pPr>
        <w:ind w:left="709"/>
        <w:jc w:val="both"/>
        <w:rPr>
          <w:rFonts w:ascii="Times New Roman" w:hAnsi="Times New Roman" w:cs="Times New Roman"/>
          <w:color w:val="212529"/>
          <w:sz w:val="24"/>
          <w:szCs w:val="24"/>
          <w:shd w:val="clear" w:color="auto" w:fill="FFFFFF"/>
        </w:rPr>
      </w:pPr>
      <w:r>
        <w:rPr>
          <w:rFonts w:ascii="Times New Roman" w:hAnsi="Times New Roman" w:cs="Times New Roman"/>
          <w:color w:val="212529"/>
          <w:sz w:val="24"/>
          <w:szCs w:val="24"/>
          <w:shd w:val="clear" w:color="auto" w:fill="FFFFFF"/>
        </w:rPr>
        <w:fldChar w:fldCharType="begin">
          <w:ffData>
            <w:name w:val="Check2"/>
            <w:enabled/>
            <w:calcOnExit w:val="0"/>
            <w:checkBox>
              <w:sizeAuto/>
              <w:default w:val="0"/>
            </w:checkBox>
          </w:ffData>
        </w:fldChar>
      </w:r>
      <w:bookmarkStart w:id="1" w:name="Check2"/>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bookmarkEnd w:id="1"/>
      <w:r>
        <w:rPr>
          <w:rFonts w:ascii="Times New Roman" w:hAnsi="Times New Roman" w:cs="Times New Roman"/>
          <w:color w:val="212529"/>
          <w:sz w:val="24"/>
          <w:szCs w:val="24"/>
          <w:shd w:val="clear" w:color="auto" w:fill="FFFFFF"/>
        </w:rPr>
        <w:t>ne</w:t>
      </w:r>
      <w:r w:rsidR="00DA6BD6">
        <w:rPr>
          <w:rFonts w:ascii="Times New Roman" w:hAnsi="Times New Roman" w:cs="Times New Roman"/>
          <w:color w:val="212529"/>
          <w:sz w:val="24"/>
          <w:szCs w:val="24"/>
          <w:shd w:val="clear" w:color="auto" w:fill="FFFFFF"/>
        </w:rPr>
        <w:t>pareizi</w:t>
      </w:r>
    </w:p>
    <w:p w14:paraId="5D3133D8" w14:textId="77777777" w:rsidR="00C31067" w:rsidRPr="00CC0AF0" w:rsidRDefault="00C31067" w:rsidP="00C31067">
      <w:pPr>
        <w:pStyle w:val="ListParagraph"/>
        <w:jc w:val="both"/>
        <w:rPr>
          <w:rFonts w:ascii="Times New Roman" w:hAnsi="Times New Roman" w:cs="Times New Roman"/>
          <w:color w:val="212529"/>
          <w:sz w:val="24"/>
          <w:szCs w:val="24"/>
          <w:shd w:val="clear" w:color="auto" w:fill="FFFFFF"/>
        </w:rPr>
      </w:pPr>
    </w:p>
    <w:p w14:paraId="3D48F075" w14:textId="77777777" w:rsidR="00DA6BD6" w:rsidRDefault="00030B5D" w:rsidP="00CD255C">
      <w:pPr>
        <w:pStyle w:val="ListParagraph"/>
        <w:numPr>
          <w:ilvl w:val="0"/>
          <w:numId w:val="21"/>
        </w:numPr>
        <w:jc w:val="both"/>
        <w:rPr>
          <w:rFonts w:ascii="Times New Roman" w:hAnsi="Times New Roman" w:cs="Times New Roman"/>
          <w:sz w:val="24"/>
          <w:szCs w:val="24"/>
        </w:rPr>
      </w:pPr>
      <w:r w:rsidRPr="00CC0AF0">
        <w:rPr>
          <w:rFonts w:ascii="Times New Roman" w:hAnsi="Times New Roman" w:cs="Times New Roman"/>
          <w:sz w:val="24"/>
          <w:szCs w:val="24"/>
        </w:rPr>
        <w:t xml:space="preserve">CPV vīruss </w:t>
      </w:r>
      <w:r w:rsidR="0060114E" w:rsidRPr="00CC0AF0">
        <w:rPr>
          <w:rFonts w:ascii="Times New Roman" w:hAnsi="Times New Roman" w:cs="Times New Roman"/>
          <w:sz w:val="24"/>
          <w:szCs w:val="24"/>
        </w:rPr>
        <w:t>nav</w:t>
      </w:r>
      <w:r w:rsidRPr="00CC0AF0">
        <w:rPr>
          <w:rFonts w:ascii="Times New Roman" w:hAnsi="Times New Roman" w:cs="Times New Roman"/>
          <w:sz w:val="24"/>
          <w:szCs w:val="24"/>
        </w:rPr>
        <w:t xml:space="preserve"> ļoti plaši sastopams</w:t>
      </w:r>
      <w:r w:rsidR="0060114E" w:rsidRPr="00CC0AF0">
        <w:rPr>
          <w:rFonts w:ascii="Times New Roman" w:hAnsi="Times New Roman" w:cs="Times New Roman"/>
          <w:sz w:val="24"/>
          <w:szCs w:val="24"/>
        </w:rPr>
        <w:t>, bet</w:t>
      </w:r>
      <w:r w:rsidRPr="00CC0AF0">
        <w:rPr>
          <w:rFonts w:ascii="Times New Roman" w:hAnsi="Times New Roman" w:cs="Times New Roman"/>
          <w:sz w:val="24"/>
          <w:szCs w:val="24"/>
        </w:rPr>
        <w:t xml:space="preserve"> ar to var viegli inficēties</w:t>
      </w:r>
      <w:r w:rsidR="00DA6BD6">
        <w:rPr>
          <w:rFonts w:ascii="Times New Roman" w:hAnsi="Times New Roman" w:cs="Times New Roman"/>
          <w:sz w:val="24"/>
          <w:szCs w:val="24"/>
        </w:rPr>
        <w:t>.</w:t>
      </w:r>
    </w:p>
    <w:p w14:paraId="558FC34B" w14:textId="2E516F0B" w:rsidR="00DA6BD6" w:rsidRPr="00DA6BD6" w:rsidRDefault="00DA6BD6" w:rsidP="00DA6BD6">
      <w:pPr>
        <w:ind w:left="709"/>
        <w:jc w:val="both"/>
        <w:rPr>
          <w:rFonts w:ascii="Times New Roman" w:hAnsi="Times New Roman" w:cs="Times New Roman"/>
          <w:color w:val="212529"/>
          <w:sz w:val="24"/>
          <w:szCs w:val="24"/>
          <w:shd w:val="clear" w:color="auto" w:fill="FFFFFF"/>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Pr="00DA6BD6">
        <w:rPr>
          <w:rFonts w:ascii="Times New Roman" w:hAnsi="Times New Roman" w:cs="Times New Roman"/>
          <w:color w:val="212529"/>
          <w:sz w:val="24"/>
          <w:szCs w:val="24"/>
          <w:shd w:val="clear" w:color="auto" w:fill="FFFFFF"/>
        </w:rPr>
        <w:t>pareizi</w:t>
      </w:r>
    </w:p>
    <w:p w14:paraId="0743F941" w14:textId="7C37775D" w:rsidR="00DA6BD6" w:rsidRPr="00DA6BD6" w:rsidRDefault="00DA6BD6" w:rsidP="0EE77471">
      <w:pPr>
        <w:ind w:left="709"/>
        <w:jc w:val="both"/>
        <w:rPr>
          <w:rFonts w:ascii="Times New Roman" w:hAnsi="Times New Roman" w:cs="Times New Roman"/>
          <w:color w:val="212529"/>
          <w:sz w:val="24"/>
          <w:szCs w:val="24"/>
          <w:highlight w:val="yellow"/>
          <w:shd w:val="clear" w:color="auto" w:fill="FFFFFF"/>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Pr="0EE77471">
        <w:rPr>
          <w:rFonts w:ascii="Times New Roman" w:hAnsi="Times New Roman" w:cs="Times New Roman"/>
          <w:color w:val="212529"/>
          <w:sz w:val="24"/>
          <w:szCs w:val="24"/>
          <w:highlight w:val="yellow"/>
          <w:shd w:val="clear" w:color="auto" w:fill="FFFFFF"/>
        </w:rPr>
        <w:t>nepareizi</w:t>
      </w:r>
    </w:p>
    <w:p w14:paraId="38890B64" w14:textId="4EA03A49" w:rsidR="00E44439" w:rsidRPr="00DA6BD6" w:rsidRDefault="00DA6BD6" w:rsidP="00DA6BD6">
      <w:pPr>
        <w:ind w:left="426"/>
        <w:jc w:val="both"/>
        <w:rPr>
          <w:rFonts w:ascii="Times New Roman" w:hAnsi="Times New Roman" w:cs="Times New Roman"/>
          <w:sz w:val="24"/>
          <w:szCs w:val="24"/>
        </w:rPr>
      </w:pPr>
      <w:r w:rsidRPr="0EE77471">
        <w:rPr>
          <w:rFonts w:ascii="Times New Roman" w:hAnsi="Times New Roman" w:cs="Times New Roman"/>
          <w:sz w:val="24"/>
          <w:szCs w:val="24"/>
        </w:rPr>
        <w:t xml:space="preserve">Pareizā atbilde: </w:t>
      </w:r>
      <w:r w:rsidRPr="0EE77471">
        <w:rPr>
          <w:rFonts w:ascii="Times New Roman" w:hAnsi="Times New Roman" w:cs="Times New Roman"/>
          <w:sz w:val="24"/>
          <w:szCs w:val="24"/>
          <w:u w:val="single"/>
        </w:rPr>
        <w:t xml:space="preserve">CPV vīruss </w:t>
      </w:r>
      <w:r w:rsidR="0060114E" w:rsidRPr="0EE77471">
        <w:rPr>
          <w:rFonts w:ascii="Times New Roman" w:hAnsi="Times New Roman" w:cs="Times New Roman"/>
          <w:sz w:val="24"/>
          <w:szCs w:val="24"/>
          <w:u w:val="single"/>
        </w:rPr>
        <w:t>ir ļoti plaši sastopams</w:t>
      </w:r>
      <w:r w:rsidR="0051132D" w:rsidRPr="0EE77471">
        <w:rPr>
          <w:rFonts w:ascii="Times New Roman" w:hAnsi="Times New Roman" w:cs="Times New Roman"/>
          <w:sz w:val="24"/>
          <w:szCs w:val="24"/>
          <w:u w:val="single"/>
        </w:rPr>
        <w:t xml:space="preserve"> un ar to var viegli inficēties</w:t>
      </w:r>
      <w:r w:rsidRPr="0EE77471">
        <w:rPr>
          <w:rFonts w:ascii="Times New Roman" w:hAnsi="Times New Roman" w:cs="Times New Roman"/>
          <w:sz w:val="24"/>
          <w:szCs w:val="24"/>
          <w:u w:val="single"/>
        </w:rPr>
        <w:t>.</w:t>
      </w:r>
    </w:p>
    <w:p w14:paraId="3B7D129D" w14:textId="77777777" w:rsidR="00C31067" w:rsidRPr="00CC0AF0" w:rsidRDefault="00C31067" w:rsidP="00C31067">
      <w:pPr>
        <w:pStyle w:val="ListParagraph"/>
        <w:jc w:val="both"/>
        <w:rPr>
          <w:rFonts w:ascii="Times New Roman" w:hAnsi="Times New Roman" w:cs="Times New Roman"/>
          <w:sz w:val="24"/>
          <w:szCs w:val="24"/>
        </w:rPr>
      </w:pPr>
    </w:p>
    <w:p w14:paraId="4CA4BB3C" w14:textId="703297E6" w:rsidR="00D37C2B" w:rsidRPr="00CC0AF0" w:rsidRDefault="0C02EF95" w:rsidP="00CD255C">
      <w:pPr>
        <w:pStyle w:val="ListParagraph"/>
        <w:numPr>
          <w:ilvl w:val="0"/>
          <w:numId w:val="21"/>
        </w:numPr>
        <w:jc w:val="both"/>
        <w:rPr>
          <w:rFonts w:ascii="Times New Roman" w:hAnsi="Times New Roman" w:cs="Times New Roman"/>
          <w:sz w:val="24"/>
          <w:szCs w:val="24"/>
        </w:rPr>
      </w:pPr>
      <w:r w:rsidRPr="3521DED8">
        <w:rPr>
          <w:rFonts w:ascii="Times New Roman" w:hAnsi="Times New Roman" w:cs="Times New Roman"/>
          <w:sz w:val="24"/>
          <w:szCs w:val="24"/>
        </w:rPr>
        <w:t>CPV tiek pārnests tieša kontakta laikā caur ādu vai gļotādu, tai skaitā dzimumkontakta (gan vagināla, gan anāla, gan orāla) laikā</w:t>
      </w:r>
      <w:r w:rsidR="47A801F3" w:rsidRPr="3521DED8">
        <w:rPr>
          <w:rFonts w:ascii="Times New Roman" w:hAnsi="Times New Roman" w:cs="Times New Roman"/>
          <w:sz w:val="24"/>
          <w:szCs w:val="24"/>
        </w:rPr>
        <w:t>.</w:t>
      </w:r>
      <w:r w:rsidR="24C153FC" w:rsidRPr="3521DED8">
        <w:rPr>
          <w:rFonts w:ascii="Times New Roman" w:hAnsi="Times New Roman" w:cs="Times New Roman"/>
          <w:sz w:val="24"/>
          <w:szCs w:val="24"/>
        </w:rPr>
        <w:t xml:space="preserve"> </w:t>
      </w:r>
    </w:p>
    <w:p w14:paraId="2E747DD1" w14:textId="622F9E84" w:rsidR="50C89DA2" w:rsidRDefault="008C7921" w:rsidP="30022C61">
      <w:pPr>
        <w:ind w:firstLine="720"/>
        <w:jc w:val="both"/>
        <w:rPr>
          <w:rFonts w:ascii="Times New Roman" w:hAnsi="Times New Roman" w:cs="Times New Roman"/>
          <w:sz w:val="24"/>
          <w:szCs w:val="24"/>
          <w:highlight w:val="yellow"/>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50C89DA2" w:rsidRPr="30022C61">
        <w:rPr>
          <w:rFonts w:ascii="Times New Roman" w:hAnsi="Times New Roman" w:cs="Times New Roman"/>
          <w:sz w:val="24"/>
          <w:szCs w:val="24"/>
          <w:highlight w:val="yellow"/>
        </w:rPr>
        <w:t>pareizi</w:t>
      </w:r>
    </w:p>
    <w:p w14:paraId="4C247261" w14:textId="60982344" w:rsidR="00C31067" w:rsidRPr="00CC0AF0" w:rsidRDefault="008C7921" w:rsidP="00C31067">
      <w:pPr>
        <w:pStyle w:val="ListParagraph"/>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50C89DA2" w:rsidRPr="0EE77471">
        <w:rPr>
          <w:rFonts w:ascii="Times New Roman" w:hAnsi="Times New Roman" w:cs="Times New Roman"/>
          <w:sz w:val="24"/>
          <w:szCs w:val="24"/>
        </w:rPr>
        <w:t>nepareizi</w:t>
      </w:r>
    </w:p>
    <w:p w14:paraId="4CDC2155" w14:textId="351E8A1F" w:rsidR="0EE77471" w:rsidRDefault="0EE77471" w:rsidP="0EE77471">
      <w:pPr>
        <w:pStyle w:val="ListParagraph"/>
        <w:jc w:val="both"/>
        <w:rPr>
          <w:rFonts w:ascii="Times New Roman" w:hAnsi="Times New Roman" w:cs="Times New Roman"/>
          <w:sz w:val="24"/>
          <w:szCs w:val="24"/>
        </w:rPr>
      </w:pPr>
    </w:p>
    <w:p w14:paraId="1801991A" w14:textId="11C4D50A" w:rsidR="0EE77471" w:rsidRDefault="0EE77471" w:rsidP="0EE77471">
      <w:pPr>
        <w:pStyle w:val="ListParagraph"/>
        <w:ind w:left="0"/>
        <w:jc w:val="both"/>
        <w:rPr>
          <w:rFonts w:ascii="Times New Roman" w:hAnsi="Times New Roman" w:cs="Times New Roman"/>
          <w:sz w:val="24"/>
          <w:szCs w:val="24"/>
        </w:rPr>
      </w:pPr>
    </w:p>
    <w:p w14:paraId="156E5DE9" w14:textId="5C259679" w:rsidR="00092030" w:rsidRPr="00CC0AF0" w:rsidRDefault="2F070151" w:rsidP="00CD255C">
      <w:pPr>
        <w:pStyle w:val="ListParagraph"/>
        <w:numPr>
          <w:ilvl w:val="0"/>
          <w:numId w:val="21"/>
        </w:numPr>
        <w:jc w:val="both"/>
        <w:rPr>
          <w:rFonts w:ascii="Times New Roman" w:hAnsi="Times New Roman" w:cs="Times New Roman"/>
          <w:sz w:val="24"/>
          <w:szCs w:val="24"/>
        </w:rPr>
      </w:pPr>
      <w:r w:rsidRPr="3521DED8">
        <w:rPr>
          <w:rFonts w:ascii="Times New Roman" w:hAnsi="Times New Roman" w:cs="Times New Roman"/>
          <w:sz w:val="24"/>
          <w:szCs w:val="24"/>
        </w:rPr>
        <w:t>Efektīvākā aizsardzība, lai novērstu saslimšanu ar CPV izraisītām slimībām ir vakcinācija</w:t>
      </w:r>
      <w:r w:rsidR="47A801F3" w:rsidRPr="3521DED8">
        <w:rPr>
          <w:rFonts w:ascii="Times New Roman" w:hAnsi="Times New Roman" w:cs="Times New Roman"/>
          <w:sz w:val="24"/>
          <w:szCs w:val="24"/>
        </w:rPr>
        <w:t>.</w:t>
      </w:r>
      <w:r w:rsidRPr="3521DED8">
        <w:rPr>
          <w:rFonts w:ascii="Times New Roman" w:hAnsi="Times New Roman" w:cs="Times New Roman"/>
          <w:sz w:val="24"/>
          <w:szCs w:val="24"/>
        </w:rPr>
        <w:t xml:space="preserve"> </w:t>
      </w:r>
    </w:p>
    <w:p w14:paraId="0C4E08C6" w14:textId="056B6B79" w:rsidR="7C9206F9" w:rsidRDefault="008C7921" w:rsidP="30022C61">
      <w:pPr>
        <w:ind w:firstLine="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7C9206F9" w:rsidRPr="30022C61">
        <w:rPr>
          <w:rFonts w:ascii="Times New Roman" w:hAnsi="Times New Roman" w:cs="Times New Roman"/>
          <w:sz w:val="24"/>
          <w:szCs w:val="24"/>
          <w:highlight w:val="yellow"/>
        </w:rPr>
        <w:t>pareizi</w:t>
      </w:r>
    </w:p>
    <w:p w14:paraId="5BA1C488" w14:textId="34F12A85" w:rsidR="7C9206F9" w:rsidRDefault="00864B33" w:rsidP="0EE77471">
      <w:pPr>
        <w:pStyle w:val="ListParagraph"/>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7C9206F9" w:rsidRPr="0EE77471">
        <w:rPr>
          <w:rFonts w:ascii="Times New Roman" w:hAnsi="Times New Roman" w:cs="Times New Roman"/>
          <w:sz w:val="24"/>
          <w:szCs w:val="24"/>
        </w:rPr>
        <w:t>nepareizi</w:t>
      </w:r>
    </w:p>
    <w:p w14:paraId="46116C31" w14:textId="77777777" w:rsidR="00C31067" w:rsidRPr="00CC0AF0" w:rsidRDefault="00C31067" w:rsidP="00C31067">
      <w:pPr>
        <w:pStyle w:val="ListParagraph"/>
        <w:jc w:val="both"/>
        <w:rPr>
          <w:rFonts w:ascii="Times New Roman" w:hAnsi="Times New Roman" w:cs="Times New Roman"/>
          <w:sz w:val="24"/>
          <w:szCs w:val="24"/>
        </w:rPr>
      </w:pPr>
    </w:p>
    <w:p w14:paraId="458952C7" w14:textId="1D6EF737" w:rsidR="00C21E5F" w:rsidRPr="00CC0AF0" w:rsidRDefault="177D5C67" w:rsidP="00CD255C">
      <w:pPr>
        <w:pStyle w:val="ListParagraph"/>
        <w:numPr>
          <w:ilvl w:val="0"/>
          <w:numId w:val="21"/>
        </w:numPr>
        <w:jc w:val="both"/>
        <w:rPr>
          <w:rFonts w:ascii="Times New Roman" w:hAnsi="Times New Roman" w:cs="Times New Roman"/>
          <w:sz w:val="24"/>
          <w:szCs w:val="24"/>
        </w:rPr>
      </w:pPr>
      <w:r w:rsidRPr="3521DED8">
        <w:rPr>
          <w:rFonts w:ascii="Times New Roman" w:hAnsi="Times New Roman" w:cs="Times New Roman"/>
          <w:sz w:val="24"/>
          <w:szCs w:val="24"/>
        </w:rPr>
        <w:t xml:space="preserve">Lai iegūtu labāko iespējamo aizsardzību pret CPV, ir jāsaņem pilns vakcinācijas kurss, kas ir </w:t>
      </w:r>
      <w:r w:rsidR="55618F10" w:rsidRPr="3521DED8">
        <w:rPr>
          <w:rFonts w:ascii="Times New Roman" w:hAnsi="Times New Roman" w:cs="Times New Roman"/>
          <w:sz w:val="24"/>
          <w:szCs w:val="24"/>
        </w:rPr>
        <w:t>viena deva</w:t>
      </w:r>
      <w:r w:rsidR="47A801F3" w:rsidRPr="3521DED8">
        <w:rPr>
          <w:rFonts w:ascii="Times New Roman" w:hAnsi="Times New Roman" w:cs="Times New Roman"/>
          <w:sz w:val="24"/>
          <w:szCs w:val="24"/>
        </w:rPr>
        <w:t>.</w:t>
      </w:r>
    </w:p>
    <w:p w14:paraId="2AA2DBED" w14:textId="693AF04A" w:rsidR="00C21E5F" w:rsidRPr="00CC0AF0" w:rsidRDefault="00864B33" w:rsidP="30022C61">
      <w:pPr>
        <w:ind w:left="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0540A3FA" w:rsidRPr="30022C61">
        <w:rPr>
          <w:rFonts w:ascii="Times New Roman" w:hAnsi="Times New Roman" w:cs="Times New Roman"/>
          <w:sz w:val="24"/>
          <w:szCs w:val="24"/>
        </w:rPr>
        <w:t>p</w:t>
      </w:r>
      <w:r w:rsidR="0F6D82D4" w:rsidRPr="30022C61">
        <w:rPr>
          <w:rFonts w:ascii="Times New Roman" w:hAnsi="Times New Roman" w:cs="Times New Roman"/>
          <w:sz w:val="24"/>
          <w:szCs w:val="24"/>
        </w:rPr>
        <w:t>areizi</w:t>
      </w:r>
    </w:p>
    <w:p w14:paraId="56155A15" w14:textId="10619E65" w:rsidR="00C21E5F" w:rsidRPr="00CC0AF0" w:rsidRDefault="008C7921" w:rsidP="30022C61">
      <w:pPr>
        <w:ind w:left="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51DFB073" w:rsidRPr="30022C61">
        <w:rPr>
          <w:rFonts w:ascii="Times New Roman" w:hAnsi="Times New Roman" w:cs="Times New Roman"/>
          <w:sz w:val="24"/>
          <w:szCs w:val="24"/>
          <w:highlight w:val="yellow"/>
        </w:rPr>
        <w:t>n</w:t>
      </w:r>
      <w:r w:rsidR="0F6D82D4" w:rsidRPr="30022C61">
        <w:rPr>
          <w:rFonts w:ascii="Times New Roman" w:hAnsi="Times New Roman" w:cs="Times New Roman"/>
          <w:sz w:val="24"/>
          <w:szCs w:val="24"/>
          <w:highlight w:val="yellow"/>
        </w:rPr>
        <w:t>epareizi</w:t>
      </w:r>
    </w:p>
    <w:p w14:paraId="78E56499" w14:textId="3F5078AD" w:rsidR="00C21E5F" w:rsidRPr="00CC0AF0" w:rsidRDefault="0F6D82D4" w:rsidP="30022C61">
      <w:pPr>
        <w:ind w:left="720"/>
        <w:jc w:val="both"/>
        <w:rPr>
          <w:rFonts w:ascii="Times New Roman" w:hAnsi="Times New Roman" w:cs="Times New Roman"/>
          <w:sz w:val="24"/>
          <w:szCs w:val="24"/>
          <w:u w:val="single"/>
        </w:rPr>
      </w:pPr>
      <w:r w:rsidRPr="0EE77471">
        <w:rPr>
          <w:rFonts w:ascii="Times New Roman" w:hAnsi="Times New Roman" w:cs="Times New Roman"/>
          <w:sz w:val="24"/>
          <w:szCs w:val="24"/>
          <w:u w:val="single"/>
        </w:rPr>
        <w:t>Pareizā atbilde: pilns vakcinācijas kurss ir divas devas</w:t>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r w:rsidR="00351729" w:rsidRPr="00CC0AF0">
        <w:rPr>
          <w:rFonts w:ascii="Times New Roman" w:hAnsi="Times New Roman" w:cs="Times New Roman"/>
          <w:sz w:val="24"/>
          <w:szCs w:val="24"/>
        </w:rPr>
        <w:softHyphen/>
      </w:r>
    </w:p>
    <w:p w14:paraId="66C8EBA0" w14:textId="77777777" w:rsidR="00C31067" w:rsidRPr="00CC0AF0" w:rsidRDefault="00C31067" w:rsidP="00C31067">
      <w:pPr>
        <w:pStyle w:val="ListParagraph"/>
        <w:jc w:val="both"/>
        <w:rPr>
          <w:rFonts w:ascii="Times New Roman" w:hAnsi="Times New Roman" w:cs="Times New Roman"/>
          <w:sz w:val="24"/>
          <w:szCs w:val="24"/>
        </w:rPr>
      </w:pPr>
    </w:p>
    <w:p w14:paraId="4661105F" w14:textId="473B02DD" w:rsidR="0067469D" w:rsidRDefault="53E1CD07" w:rsidP="0EE77471">
      <w:pPr>
        <w:pStyle w:val="ListParagraph"/>
        <w:numPr>
          <w:ilvl w:val="0"/>
          <w:numId w:val="21"/>
        </w:numPr>
        <w:jc w:val="both"/>
        <w:rPr>
          <w:rFonts w:ascii="Times New Roman" w:hAnsi="Times New Roman" w:cs="Times New Roman"/>
          <w:sz w:val="24"/>
          <w:szCs w:val="24"/>
        </w:rPr>
      </w:pPr>
      <w:r w:rsidRPr="3521DED8">
        <w:rPr>
          <w:rFonts w:ascii="Times New Roman" w:hAnsi="Times New Roman" w:cs="Times New Roman"/>
          <w:sz w:val="24"/>
          <w:szCs w:val="24"/>
        </w:rPr>
        <w:t xml:space="preserve">Latvijā pieejama valsts apmaksāta vakcinācija pret CPV: meitenēm vecumā no 12 līdz 17 zēniem vecumā no 12 līdz 17 </w:t>
      </w:r>
      <w:r w:rsidR="56172B60" w:rsidRPr="3521DED8">
        <w:rPr>
          <w:rFonts w:ascii="Times New Roman" w:hAnsi="Times New Roman" w:cs="Times New Roman"/>
          <w:sz w:val="24"/>
          <w:szCs w:val="24"/>
        </w:rPr>
        <w:t>gadiem</w:t>
      </w:r>
      <w:r w:rsidR="47A801F3" w:rsidRPr="3521DED8">
        <w:rPr>
          <w:rFonts w:ascii="Times New Roman" w:hAnsi="Times New Roman" w:cs="Times New Roman"/>
          <w:sz w:val="24"/>
          <w:szCs w:val="24"/>
        </w:rPr>
        <w:t>.</w:t>
      </w:r>
    </w:p>
    <w:p w14:paraId="7A76C28F" w14:textId="5CCC37D6" w:rsidR="33395B5F" w:rsidRDefault="008C7921" w:rsidP="0EE77471">
      <w:pPr>
        <w:ind w:left="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33395B5F" w:rsidRPr="0EE77471">
        <w:rPr>
          <w:rFonts w:ascii="Times New Roman" w:hAnsi="Times New Roman" w:cs="Times New Roman"/>
          <w:sz w:val="24"/>
          <w:szCs w:val="24"/>
          <w:highlight w:val="yellow"/>
        </w:rPr>
        <w:t>pareizi</w:t>
      </w:r>
    </w:p>
    <w:p w14:paraId="535D01F4" w14:textId="4E6D568B" w:rsidR="33395B5F" w:rsidRDefault="00864B33" w:rsidP="0EE77471">
      <w:pPr>
        <w:pStyle w:val="ListParagraph"/>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33395B5F" w:rsidRPr="0EE77471">
        <w:rPr>
          <w:rFonts w:ascii="Times New Roman" w:hAnsi="Times New Roman" w:cs="Times New Roman"/>
          <w:sz w:val="24"/>
          <w:szCs w:val="24"/>
        </w:rPr>
        <w:t>nepareizi</w:t>
      </w:r>
    </w:p>
    <w:p w14:paraId="10757C2D" w14:textId="3711830C" w:rsidR="0EE77471" w:rsidRDefault="0EE77471" w:rsidP="0EE77471">
      <w:pPr>
        <w:jc w:val="both"/>
        <w:rPr>
          <w:rFonts w:ascii="Times New Roman" w:hAnsi="Times New Roman" w:cs="Times New Roman"/>
          <w:sz w:val="24"/>
          <w:szCs w:val="24"/>
        </w:rPr>
      </w:pPr>
    </w:p>
    <w:p w14:paraId="0662A899" w14:textId="7B8A5E3B" w:rsidR="0EE77471" w:rsidRDefault="0EE77471" w:rsidP="0EE77471">
      <w:pPr>
        <w:jc w:val="both"/>
        <w:rPr>
          <w:rFonts w:ascii="Times New Roman" w:hAnsi="Times New Roman" w:cs="Times New Roman"/>
          <w:sz w:val="24"/>
          <w:szCs w:val="24"/>
        </w:rPr>
      </w:pPr>
    </w:p>
    <w:p w14:paraId="50209D00" w14:textId="77777777" w:rsidR="00C31067" w:rsidRPr="00CC0AF0" w:rsidRDefault="00C31067" w:rsidP="00C31067">
      <w:pPr>
        <w:pStyle w:val="ListParagraph"/>
        <w:jc w:val="both"/>
        <w:rPr>
          <w:rFonts w:ascii="Times New Roman" w:hAnsi="Times New Roman" w:cs="Times New Roman"/>
          <w:sz w:val="24"/>
          <w:szCs w:val="24"/>
        </w:rPr>
      </w:pPr>
    </w:p>
    <w:p w14:paraId="49390B0A" w14:textId="0A22E887" w:rsidR="00C31067" w:rsidRPr="00CC0AF0" w:rsidRDefault="00377C83" w:rsidP="0EE77471">
      <w:pPr>
        <w:pStyle w:val="ListParagraph"/>
        <w:numPr>
          <w:ilvl w:val="0"/>
          <w:numId w:val="21"/>
        </w:numPr>
        <w:jc w:val="both"/>
        <w:rPr>
          <w:rFonts w:ascii="Times New Roman" w:hAnsi="Times New Roman" w:cs="Times New Roman"/>
          <w:sz w:val="24"/>
          <w:szCs w:val="24"/>
        </w:rPr>
      </w:pPr>
      <w:r w:rsidRPr="0EE77471">
        <w:rPr>
          <w:rFonts w:ascii="Times New Roman" w:hAnsi="Times New Roman" w:cs="Times New Roman"/>
          <w:sz w:val="24"/>
          <w:szCs w:val="24"/>
        </w:rPr>
        <w:t xml:space="preserve">Vakcinācija pret CPV </w:t>
      </w:r>
      <w:r w:rsidR="00CE1D12" w:rsidRPr="0EE77471">
        <w:rPr>
          <w:rFonts w:ascii="Times New Roman" w:hAnsi="Times New Roman" w:cs="Times New Roman"/>
          <w:sz w:val="24"/>
          <w:szCs w:val="24"/>
        </w:rPr>
        <w:t>pasargā arī</w:t>
      </w:r>
      <w:r w:rsidRPr="0EE77471">
        <w:rPr>
          <w:rFonts w:ascii="Times New Roman" w:hAnsi="Times New Roman" w:cs="Times New Roman"/>
          <w:sz w:val="24"/>
          <w:szCs w:val="24"/>
        </w:rPr>
        <w:t xml:space="preserve"> no citām dzimumorgānu sistēmas slimībām, tajā skaitā seksuāli transmisīvajām infekcijām</w:t>
      </w:r>
      <w:r w:rsidR="003059DD" w:rsidRPr="0EE77471">
        <w:rPr>
          <w:rFonts w:ascii="Times New Roman" w:hAnsi="Times New Roman" w:cs="Times New Roman"/>
          <w:sz w:val="24"/>
          <w:szCs w:val="24"/>
        </w:rPr>
        <w:t>, HIV/AIDS vai nevēlamas grūtniecības</w:t>
      </w:r>
      <w:r w:rsidR="348C9D4A" w:rsidRPr="0EE77471">
        <w:rPr>
          <w:rFonts w:ascii="Times New Roman" w:hAnsi="Times New Roman" w:cs="Times New Roman"/>
          <w:sz w:val="24"/>
          <w:szCs w:val="24"/>
        </w:rPr>
        <w:t>.</w:t>
      </w:r>
    </w:p>
    <w:p w14:paraId="55D8ACCA" w14:textId="7556E3D4" w:rsidR="00C31067" w:rsidRPr="00CC0AF0" w:rsidRDefault="00864B33" w:rsidP="30022C61">
      <w:pPr>
        <w:ind w:firstLine="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1BA12ECD" w:rsidRPr="30022C61">
        <w:rPr>
          <w:rFonts w:ascii="Times New Roman" w:hAnsi="Times New Roman" w:cs="Times New Roman"/>
          <w:sz w:val="24"/>
          <w:szCs w:val="24"/>
        </w:rPr>
        <w:t>p</w:t>
      </w:r>
      <w:r w:rsidR="2B171E45" w:rsidRPr="30022C61">
        <w:rPr>
          <w:rFonts w:ascii="Times New Roman" w:hAnsi="Times New Roman" w:cs="Times New Roman"/>
          <w:sz w:val="24"/>
          <w:szCs w:val="24"/>
        </w:rPr>
        <w:t>areizi</w:t>
      </w:r>
    </w:p>
    <w:p w14:paraId="45C5CA88" w14:textId="1A023043" w:rsidR="00C31067" w:rsidRPr="00CC0AF0" w:rsidRDefault="00864B33" w:rsidP="0EE77471">
      <w:pPr>
        <w:ind w:firstLine="720"/>
        <w:jc w:val="both"/>
        <w:rPr>
          <w:rFonts w:ascii="Times New Roman" w:hAnsi="Times New Roman" w:cs="Times New Roman"/>
          <w:sz w:val="24"/>
          <w:szCs w:val="24"/>
          <w:highlight w:val="yellow"/>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0288210E" w:rsidRPr="0EE77471">
        <w:rPr>
          <w:rFonts w:ascii="Times New Roman" w:hAnsi="Times New Roman" w:cs="Times New Roman"/>
          <w:sz w:val="24"/>
          <w:szCs w:val="24"/>
          <w:highlight w:val="yellow"/>
        </w:rPr>
        <w:t>n</w:t>
      </w:r>
      <w:r w:rsidR="2B171E45" w:rsidRPr="0EE77471">
        <w:rPr>
          <w:rFonts w:ascii="Times New Roman" w:hAnsi="Times New Roman" w:cs="Times New Roman"/>
          <w:sz w:val="24"/>
          <w:szCs w:val="24"/>
          <w:highlight w:val="yellow"/>
        </w:rPr>
        <w:t>epareizi</w:t>
      </w:r>
    </w:p>
    <w:p w14:paraId="79F3885B" w14:textId="5071EDE7" w:rsidR="00C31067" w:rsidRPr="00CC0AF0" w:rsidRDefault="45A6CF18" w:rsidP="0EE77471">
      <w:pPr>
        <w:pStyle w:val="BodyText"/>
        <w:ind w:left="720"/>
        <w:jc w:val="both"/>
        <w:rPr>
          <w:color w:val="212529"/>
          <w:u w:val="single"/>
        </w:rPr>
      </w:pPr>
      <w:r w:rsidRPr="0EE77471">
        <w:t xml:space="preserve">Pareizā atbilde: </w:t>
      </w:r>
      <w:r w:rsidR="00AA03E8" w:rsidRPr="0EE77471">
        <w:rPr>
          <w:u w:val="single"/>
        </w:rPr>
        <w:t>Vakcinācija</w:t>
      </w:r>
      <w:r w:rsidR="69B41F43" w:rsidRPr="0EE77471">
        <w:rPr>
          <w:u w:val="single"/>
        </w:rPr>
        <w:t xml:space="preserve"> pret CPV</w:t>
      </w:r>
      <w:r w:rsidR="00AA03E8" w:rsidRPr="0EE77471">
        <w:rPr>
          <w:u w:val="single"/>
        </w:rPr>
        <w:t xml:space="preserve"> </w:t>
      </w:r>
      <w:r w:rsidR="00CE1D12" w:rsidRPr="0EE77471">
        <w:rPr>
          <w:u w:val="single"/>
        </w:rPr>
        <w:t>nepasarg</w:t>
      </w:r>
      <w:r w:rsidR="18A38BEF" w:rsidRPr="0EE77471">
        <w:rPr>
          <w:u w:val="single"/>
        </w:rPr>
        <w:t>ā</w:t>
      </w:r>
      <w:r w:rsidR="428A99A7" w:rsidRPr="0EE77471">
        <w:rPr>
          <w:u w:val="single"/>
        </w:rPr>
        <w:t xml:space="preserve"> no </w:t>
      </w:r>
      <w:r w:rsidR="428A99A7" w:rsidRPr="0EE77471">
        <w:rPr>
          <w:color w:val="212529"/>
          <w:u w:val="single"/>
        </w:rPr>
        <w:t>citām dzimumorgānu sistēmas slimībām, tajā skaitā seksuāli transmisīvajām infekcijām, HIV vai nevēlamas grūtniecības, tādēļ seksuālo kontaktu laikā ir jāizmanto prezervatīvs!</w:t>
      </w:r>
    </w:p>
    <w:p w14:paraId="4AFAA354" w14:textId="1B6B3566" w:rsidR="0EE77471" w:rsidRDefault="0EE77471" w:rsidP="0EE77471">
      <w:pPr>
        <w:pStyle w:val="BodyText"/>
        <w:jc w:val="both"/>
        <w:rPr>
          <w:color w:val="212529"/>
        </w:rPr>
      </w:pPr>
    </w:p>
    <w:p w14:paraId="43498BBA" w14:textId="05007FC5" w:rsidR="002970DA" w:rsidRPr="00D370C9" w:rsidRDefault="002970DA" w:rsidP="00E37BB6">
      <w:pPr>
        <w:pStyle w:val="ListParagraph"/>
        <w:numPr>
          <w:ilvl w:val="0"/>
          <w:numId w:val="21"/>
        </w:numPr>
        <w:jc w:val="both"/>
        <w:rPr>
          <w:rFonts w:ascii="Times New Roman" w:hAnsi="Times New Roman" w:cs="Times New Roman"/>
          <w:sz w:val="24"/>
          <w:szCs w:val="24"/>
          <w:highlight w:val="yellow"/>
          <w:u w:val="single"/>
        </w:rPr>
      </w:pPr>
      <w:r w:rsidRPr="0EE77471">
        <w:rPr>
          <w:rFonts w:ascii="Times New Roman" w:hAnsi="Times New Roman" w:cs="Times New Roman"/>
          <w:sz w:val="24"/>
          <w:szCs w:val="24"/>
        </w:rPr>
        <w:t xml:space="preserve">Inficēšanos ar CPV iespējams </w:t>
      </w:r>
      <w:r w:rsidR="002E5504" w:rsidRPr="0EE77471">
        <w:rPr>
          <w:rFonts w:ascii="Times New Roman" w:hAnsi="Times New Roman" w:cs="Times New Roman"/>
          <w:sz w:val="24"/>
          <w:szCs w:val="24"/>
        </w:rPr>
        <w:t>novērst</w:t>
      </w:r>
      <w:r w:rsidRPr="0EE77471">
        <w:rPr>
          <w:rFonts w:ascii="Times New Roman" w:hAnsi="Times New Roman" w:cs="Times New Roman"/>
          <w:sz w:val="24"/>
          <w:szCs w:val="24"/>
        </w:rPr>
        <w:t>, lietojot prezervatīvu</w:t>
      </w:r>
      <w:r w:rsidR="002E5504" w:rsidRPr="0EE77471">
        <w:rPr>
          <w:rFonts w:ascii="Times New Roman" w:hAnsi="Times New Roman" w:cs="Times New Roman"/>
          <w:sz w:val="24"/>
          <w:szCs w:val="24"/>
        </w:rPr>
        <w:t>.</w:t>
      </w:r>
    </w:p>
    <w:p w14:paraId="7D852E22" w14:textId="4A0FDD47" w:rsidR="002970DA" w:rsidRPr="00D370C9" w:rsidRDefault="00864B33" w:rsidP="0EE77471">
      <w:pPr>
        <w:ind w:left="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75AB13B9" w:rsidRPr="0EE77471">
        <w:rPr>
          <w:rFonts w:ascii="Times New Roman" w:hAnsi="Times New Roman" w:cs="Times New Roman"/>
          <w:sz w:val="24"/>
          <w:szCs w:val="24"/>
        </w:rPr>
        <w:t>pareizi</w:t>
      </w:r>
    </w:p>
    <w:p w14:paraId="2E616340" w14:textId="4118906A" w:rsidR="002970DA" w:rsidRPr="00D370C9" w:rsidRDefault="00864B33" w:rsidP="0EE77471">
      <w:pPr>
        <w:ind w:firstLine="720"/>
        <w:jc w:val="both"/>
        <w:rPr>
          <w:rFonts w:ascii="Times New Roman" w:hAnsi="Times New Roman" w:cs="Times New Roman"/>
          <w:sz w:val="24"/>
          <w:szCs w:val="24"/>
          <w:highlight w:val="yellow"/>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75AB13B9" w:rsidRPr="0EE77471">
        <w:rPr>
          <w:rFonts w:ascii="Times New Roman" w:hAnsi="Times New Roman" w:cs="Times New Roman"/>
          <w:sz w:val="24"/>
          <w:szCs w:val="24"/>
          <w:highlight w:val="yellow"/>
        </w:rPr>
        <w:t>nepareizi</w:t>
      </w:r>
    </w:p>
    <w:p w14:paraId="5866AFF9" w14:textId="59CD1C9F" w:rsidR="002970DA" w:rsidRPr="00D370C9" w:rsidRDefault="75AB13B9" w:rsidP="0EE77471">
      <w:pPr>
        <w:ind w:left="720"/>
        <w:jc w:val="both"/>
        <w:rPr>
          <w:rFonts w:ascii="Times New Roman" w:hAnsi="Times New Roman" w:cs="Times New Roman"/>
          <w:sz w:val="24"/>
          <w:szCs w:val="24"/>
          <w:highlight w:val="yellow"/>
          <w:u w:val="single"/>
        </w:rPr>
      </w:pPr>
      <w:r w:rsidRPr="0EE77471">
        <w:rPr>
          <w:rFonts w:ascii="Times New Roman" w:hAnsi="Times New Roman" w:cs="Times New Roman"/>
          <w:sz w:val="24"/>
          <w:szCs w:val="24"/>
        </w:rPr>
        <w:t xml:space="preserve">Pareizā atbilde: </w:t>
      </w:r>
      <w:r w:rsidR="00D370C9" w:rsidRPr="0EE77471">
        <w:rPr>
          <w:rFonts w:ascii="Times New Roman" w:hAnsi="Times New Roman" w:cs="Times New Roman"/>
          <w:sz w:val="24"/>
          <w:szCs w:val="24"/>
          <w:u w:val="single"/>
        </w:rPr>
        <w:t>Inficēšanos ar CPV iespējams mazināt, lietojot prezervatīvu, taču tas pilnībā no šī vīrusa nepasargā, jo CPV tiek nodots tālāk partnerim, saskaroties ne tikai ar gļotādām, bet arī ar ārējo dzimumorgānu ādu.</w:t>
      </w:r>
    </w:p>
    <w:p w14:paraId="6CD00CDC" w14:textId="77777777" w:rsidR="00C31067" w:rsidRPr="004237BB" w:rsidRDefault="00C31067" w:rsidP="0EE77471">
      <w:pPr>
        <w:ind w:left="720"/>
        <w:jc w:val="both"/>
        <w:rPr>
          <w:rFonts w:ascii="Times New Roman" w:hAnsi="Times New Roman" w:cs="Times New Roman"/>
          <w:sz w:val="24"/>
          <w:szCs w:val="24"/>
        </w:rPr>
      </w:pPr>
    </w:p>
    <w:p w14:paraId="389E09F2" w14:textId="2340AB96" w:rsidR="00F66F0E" w:rsidRPr="00CC0AF0" w:rsidRDefault="00270520" w:rsidP="0EE77471">
      <w:pPr>
        <w:pStyle w:val="ListParagraph"/>
        <w:numPr>
          <w:ilvl w:val="0"/>
          <w:numId w:val="21"/>
        </w:numPr>
        <w:jc w:val="both"/>
        <w:rPr>
          <w:rFonts w:ascii="Times New Roman" w:hAnsi="Times New Roman" w:cs="Times New Roman"/>
          <w:sz w:val="24"/>
          <w:szCs w:val="24"/>
        </w:rPr>
      </w:pPr>
      <w:r w:rsidRPr="0EE77471">
        <w:rPr>
          <w:rFonts w:ascii="Times New Roman" w:hAnsi="Times New Roman" w:cs="Times New Roman"/>
          <w:sz w:val="24"/>
          <w:szCs w:val="24"/>
        </w:rPr>
        <w:t> Lai nodrošinātu aizsardzību iespējami savlaicīgi, ir svarīgi meitenēm un zēniem vakcinēties vēl pirms intīmu attiecību uzsākšanas</w:t>
      </w:r>
      <w:r w:rsidR="58665956" w:rsidRPr="0EE77471">
        <w:rPr>
          <w:rFonts w:ascii="Times New Roman" w:hAnsi="Times New Roman" w:cs="Times New Roman"/>
          <w:sz w:val="24"/>
          <w:szCs w:val="24"/>
        </w:rPr>
        <w:t>.</w:t>
      </w:r>
    </w:p>
    <w:p w14:paraId="163DF100" w14:textId="22906276" w:rsidR="08EEB772" w:rsidRDefault="00864B33" w:rsidP="0EE77471">
      <w:pPr>
        <w:ind w:left="720"/>
        <w:jc w:val="both"/>
        <w:rPr>
          <w:rFonts w:ascii="Times New Roman" w:hAnsi="Times New Roman" w:cs="Times New Roman"/>
          <w:sz w:val="24"/>
          <w:szCs w:val="24"/>
          <w:highlight w:val="yellow"/>
        </w:rPr>
      </w:pPr>
      <w:r>
        <w:rPr>
          <w:rFonts w:ascii="Times New Roman" w:hAnsi="Times New Roman" w:cs="Times New Roman"/>
          <w:color w:val="212529"/>
          <w:sz w:val="24"/>
          <w:szCs w:val="24"/>
          <w:shd w:val="clear" w:color="auto" w:fill="FFFFFF"/>
        </w:rPr>
        <w:fldChar w:fldCharType="begin">
          <w:ffData>
            <w:name w:val="Check1"/>
            <w:enabled/>
            <w:calcOnExit w:val="0"/>
            <w:checkBox>
              <w:sizeAuto/>
              <w:default w:val="1"/>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08EEB772" w:rsidRPr="0EE77471">
        <w:rPr>
          <w:rFonts w:ascii="Times New Roman" w:hAnsi="Times New Roman" w:cs="Times New Roman"/>
          <w:sz w:val="24"/>
          <w:szCs w:val="24"/>
          <w:highlight w:val="yellow"/>
        </w:rPr>
        <w:t>p</w:t>
      </w:r>
      <w:r w:rsidR="58665956" w:rsidRPr="0EE77471">
        <w:rPr>
          <w:rFonts w:ascii="Times New Roman" w:hAnsi="Times New Roman" w:cs="Times New Roman"/>
          <w:sz w:val="24"/>
          <w:szCs w:val="24"/>
          <w:highlight w:val="yellow"/>
        </w:rPr>
        <w:t>areiz</w:t>
      </w:r>
      <w:r w:rsidR="7E1017EB" w:rsidRPr="0EE77471">
        <w:rPr>
          <w:rFonts w:ascii="Times New Roman" w:hAnsi="Times New Roman" w:cs="Times New Roman"/>
          <w:sz w:val="24"/>
          <w:szCs w:val="24"/>
          <w:highlight w:val="yellow"/>
        </w:rPr>
        <w:t>i</w:t>
      </w:r>
    </w:p>
    <w:p w14:paraId="601E4A24" w14:textId="68DE56F2" w:rsidR="290BF4E8" w:rsidRDefault="00864B33" w:rsidP="0EE77471">
      <w:pPr>
        <w:ind w:left="720"/>
        <w:jc w:val="both"/>
        <w:rPr>
          <w:rFonts w:ascii="Times New Roman" w:hAnsi="Times New Roman" w:cs="Times New Roman"/>
          <w:sz w:val="24"/>
          <w:szCs w:val="24"/>
        </w:rPr>
      </w:pPr>
      <w:r>
        <w:rPr>
          <w:rFonts w:ascii="Times New Roman" w:hAnsi="Times New Roman" w:cs="Times New Roman"/>
          <w:color w:val="212529"/>
          <w:sz w:val="24"/>
          <w:szCs w:val="24"/>
          <w:shd w:val="clear" w:color="auto" w:fill="FFFFFF"/>
        </w:rPr>
        <w:fldChar w:fldCharType="begin">
          <w:ffData>
            <w:name w:val=""/>
            <w:enabled/>
            <w:calcOnExit w:val="0"/>
            <w:checkBox>
              <w:sizeAuto/>
              <w:default w:val="0"/>
            </w:checkBox>
          </w:ffData>
        </w:fldChar>
      </w:r>
      <w:r>
        <w:rPr>
          <w:rFonts w:ascii="Times New Roman" w:hAnsi="Times New Roman" w:cs="Times New Roman"/>
          <w:color w:val="212529"/>
          <w:sz w:val="24"/>
          <w:szCs w:val="24"/>
          <w:shd w:val="clear" w:color="auto" w:fill="FFFFFF"/>
        </w:rPr>
        <w:instrText xml:space="preserve"> FORMCHECKBOX </w:instrText>
      </w:r>
      <w:r w:rsidR="00000000">
        <w:rPr>
          <w:rFonts w:ascii="Times New Roman" w:hAnsi="Times New Roman" w:cs="Times New Roman"/>
          <w:color w:val="212529"/>
          <w:sz w:val="24"/>
          <w:szCs w:val="24"/>
          <w:shd w:val="clear" w:color="auto" w:fill="FFFFFF"/>
        </w:rPr>
      </w:r>
      <w:r w:rsidR="00000000">
        <w:rPr>
          <w:rFonts w:ascii="Times New Roman" w:hAnsi="Times New Roman" w:cs="Times New Roman"/>
          <w:color w:val="212529"/>
          <w:sz w:val="24"/>
          <w:szCs w:val="24"/>
          <w:shd w:val="clear" w:color="auto" w:fill="FFFFFF"/>
        </w:rPr>
        <w:fldChar w:fldCharType="separate"/>
      </w:r>
      <w:r>
        <w:rPr>
          <w:rFonts w:ascii="Times New Roman" w:hAnsi="Times New Roman" w:cs="Times New Roman"/>
          <w:color w:val="212529"/>
          <w:sz w:val="24"/>
          <w:szCs w:val="24"/>
          <w:shd w:val="clear" w:color="auto" w:fill="FFFFFF"/>
        </w:rPr>
        <w:fldChar w:fldCharType="end"/>
      </w:r>
      <w:r w:rsidR="290BF4E8" w:rsidRPr="0EE77471">
        <w:rPr>
          <w:rFonts w:ascii="Times New Roman" w:hAnsi="Times New Roman" w:cs="Times New Roman"/>
          <w:sz w:val="24"/>
          <w:szCs w:val="24"/>
        </w:rPr>
        <w:t>n</w:t>
      </w:r>
      <w:r w:rsidR="58665956" w:rsidRPr="0EE77471">
        <w:rPr>
          <w:rFonts w:ascii="Times New Roman" w:hAnsi="Times New Roman" w:cs="Times New Roman"/>
          <w:sz w:val="24"/>
          <w:szCs w:val="24"/>
        </w:rPr>
        <w:t>epareizi</w:t>
      </w:r>
    </w:p>
    <w:p w14:paraId="042C5826" w14:textId="41D1342A" w:rsidR="0EE77471" w:rsidRDefault="0EE77471" w:rsidP="0EE77471">
      <w:pPr>
        <w:jc w:val="both"/>
        <w:rPr>
          <w:rFonts w:ascii="Times New Roman" w:hAnsi="Times New Roman" w:cs="Times New Roman"/>
          <w:sz w:val="24"/>
          <w:szCs w:val="24"/>
        </w:rPr>
      </w:pPr>
    </w:p>
    <w:p w14:paraId="394841D9" w14:textId="5AB3F924" w:rsidR="006944B4" w:rsidRPr="00CC0AF0" w:rsidRDefault="006944B4">
      <w:pPr>
        <w:rPr>
          <w:rFonts w:ascii="Times New Roman" w:hAnsi="Times New Roman" w:cs="Times New Roman"/>
          <w:sz w:val="24"/>
          <w:szCs w:val="24"/>
        </w:rPr>
      </w:pPr>
    </w:p>
    <w:sectPr w:rsidR="006944B4" w:rsidRPr="00CC0AF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E37066"/>
    <w:multiLevelType w:val="hybridMultilevel"/>
    <w:tmpl w:val="7B328BF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97419EE"/>
    <w:multiLevelType w:val="hybridMultilevel"/>
    <w:tmpl w:val="E09C3A98"/>
    <w:lvl w:ilvl="0" w:tplc="50149ECA">
      <w:start w:val="1"/>
      <w:numFmt w:val="bullet"/>
      <w:lvlText w:val=""/>
      <w:lvlJc w:val="left"/>
      <w:pPr>
        <w:ind w:left="720" w:hanging="360"/>
      </w:pPr>
      <w:rPr>
        <w:rFonts w:ascii="Symbol" w:hAnsi="Symbol" w:hint="default"/>
      </w:rPr>
    </w:lvl>
    <w:lvl w:ilvl="1" w:tplc="47364EF6">
      <w:start w:val="1"/>
      <w:numFmt w:val="bullet"/>
      <w:lvlText w:val="o"/>
      <w:lvlJc w:val="left"/>
      <w:pPr>
        <w:ind w:left="1440" w:hanging="360"/>
      </w:pPr>
      <w:rPr>
        <w:rFonts w:ascii="Courier New" w:hAnsi="Courier New" w:hint="default"/>
      </w:rPr>
    </w:lvl>
    <w:lvl w:ilvl="2" w:tplc="8C924880">
      <w:start w:val="1"/>
      <w:numFmt w:val="bullet"/>
      <w:lvlText w:val=""/>
      <w:lvlJc w:val="left"/>
      <w:pPr>
        <w:ind w:left="2160" w:hanging="360"/>
      </w:pPr>
      <w:rPr>
        <w:rFonts w:ascii="Wingdings" w:hAnsi="Wingdings" w:hint="default"/>
      </w:rPr>
    </w:lvl>
    <w:lvl w:ilvl="3" w:tplc="C9A2FFC4">
      <w:start w:val="1"/>
      <w:numFmt w:val="bullet"/>
      <w:lvlText w:val=""/>
      <w:lvlJc w:val="left"/>
      <w:pPr>
        <w:ind w:left="2880" w:hanging="360"/>
      </w:pPr>
      <w:rPr>
        <w:rFonts w:ascii="Symbol" w:hAnsi="Symbol" w:hint="default"/>
      </w:rPr>
    </w:lvl>
    <w:lvl w:ilvl="4" w:tplc="8968C940">
      <w:start w:val="1"/>
      <w:numFmt w:val="bullet"/>
      <w:lvlText w:val="o"/>
      <w:lvlJc w:val="left"/>
      <w:pPr>
        <w:ind w:left="3600" w:hanging="360"/>
      </w:pPr>
      <w:rPr>
        <w:rFonts w:ascii="Courier New" w:hAnsi="Courier New" w:hint="default"/>
      </w:rPr>
    </w:lvl>
    <w:lvl w:ilvl="5" w:tplc="3524F5D2">
      <w:start w:val="1"/>
      <w:numFmt w:val="bullet"/>
      <w:lvlText w:val=""/>
      <w:lvlJc w:val="left"/>
      <w:pPr>
        <w:ind w:left="4320" w:hanging="360"/>
      </w:pPr>
      <w:rPr>
        <w:rFonts w:ascii="Wingdings" w:hAnsi="Wingdings" w:hint="default"/>
      </w:rPr>
    </w:lvl>
    <w:lvl w:ilvl="6" w:tplc="1EA60768">
      <w:start w:val="1"/>
      <w:numFmt w:val="bullet"/>
      <w:lvlText w:val=""/>
      <w:lvlJc w:val="left"/>
      <w:pPr>
        <w:ind w:left="5040" w:hanging="360"/>
      </w:pPr>
      <w:rPr>
        <w:rFonts w:ascii="Symbol" w:hAnsi="Symbol" w:hint="default"/>
      </w:rPr>
    </w:lvl>
    <w:lvl w:ilvl="7" w:tplc="9766CA2A">
      <w:start w:val="1"/>
      <w:numFmt w:val="bullet"/>
      <w:lvlText w:val="o"/>
      <w:lvlJc w:val="left"/>
      <w:pPr>
        <w:ind w:left="5760" w:hanging="360"/>
      </w:pPr>
      <w:rPr>
        <w:rFonts w:ascii="Courier New" w:hAnsi="Courier New" w:hint="default"/>
      </w:rPr>
    </w:lvl>
    <w:lvl w:ilvl="8" w:tplc="2C261448">
      <w:start w:val="1"/>
      <w:numFmt w:val="bullet"/>
      <w:lvlText w:val=""/>
      <w:lvlJc w:val="left"/>
      <w:pPr>
        <w:ind w:left="6480" w:hanging="360"/>
      </w:pPr>
      <w:rPr>
        <w:rFonts w:ascii="Wingdings" w:hAnsi="Wingdings" w:hint="default"/>
      </w:rPr>
    </w:lvl>
  </w:abstractNum>
  <w:abstractNum w:abstractNumId="2" w15:restartNumberingAfterBreak="0">
    <w:nsid w:val="1E43340C"/>
    <w:multiLevelType w:val="hybridMultilevel"/>
    <w:tmpl w:val="FBB635FE"/>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 w15:restartNumberingAfterBreak="0">
    <w:nsid w:val="1F2D3D84"/>
    <w:multiLevelType w:val="hybridMultilevel"/>
    <w:tmpl w:val="426C92C4"/>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4" w15:restartNumberingAfterBreak="0">
    <w:nsid w:val="23720B81"/>
    <w:multiLevelType w:val="hybridMultilevel"/>
    <w:tmpl w:val="F028F1AC"/>
    <w:lvl w:ilvl="0" w:tplc="04260017">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245D34F3"/>
    <w:multiLevelType w:val="hybridMultilevel"/>
    <w:tmpl w:val="1D92CBB8"/>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15:restartNumberingAfterBreak="0">
    <w:nsid w:val="2922298F"/>
    <w:multiLevelType w:val="hybridMultilevel"/>
    <w:tmpl w:val="1EACEF5C"/>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7" w15:restartNumberingAfterBreak="0">
    <w:nsid w:val="38B4AE52"/>
    <w:multiLevelType w:val="hybridMultilevel"/>
    <w:tmpl w:val="C16288EC"/>
    <w:lvl w:ilvl="0" w:tplc="52CCE34C">
      <w:start w:val="1"/>
      <w:numFmt w:val="lowerLetter"/>
      <w:lvlText w:val="%1)"/>
      <w:lvlJc w:val="left"/>
      <w:pPr>
        <w:ind w:left="1440" w:hanging="360"/>
      </w:pPr>
    </w:lvl>
    <w:lvl w:ilvl="1" w:tplc="7908A3DE">
      <w:start w:val="1"/>
      <w:numFmt w:val="lowerLetter"/>
      <w:lvlText w:val="%2."/>
      <w:lvlJc w:val="left"/>
      <w:pPr>
        <w:ind w:left="2160" w:hanging="360"/>
      </w:pPr>
    </w:lvl>
    <w:lvl w:ilvl="2" w:tplc="0DE08F12">
      <w:start w:val="1"/>
      <w:numFmt w:val="lowerRoman"/>
      <w:lvlText w:val="%3."/>
      <w:lvlJc w:val="right"/>
      <w:pPr>
        <w:ind w:left="2880" w:hanging="180"/>
      </w:pPr>
    </w:lvl>
    <w:lvl w:ilvl="3" w:tplc="4C9ED8A6">
      <w:start w:val="1"/>
      <w:numFmt w:val="decimal"/>
      <w:lvlText w:val="%4."/>
      <w:lvlJc w:val="left"/>
      <w:pPr>
        <w:ind w:left="3600" w:hanging="360"/>
      </w:pPr>
    </w:lvl>
    <w:lvl w:ilvl="4" w:tplc="D0B0AF4C">
      <w:start w:val="1"/>
      <w:numFmt w:val="lowerLetter"/>
      <w:lvlText w:val="%5."/>
      <w:lvlJc w:val="left"/>
      <w:pPr>
        <w:ind w:left="4320" w:hanging="360"/>
      </w:pPr>
    </w:lvl>
    <w:lvl w:ilvl="5" w:tplc="6A941C4A">
      <w:start w:val="1"/>
      <w:numFmt w:val="lowerRoman"/>
      <w:lvlText w:val="%6."/>
      <w:lvlJc w:val="right"/>
      <w:pPr>
        <w:ind w:left="5040" w:hanging="180"/>
      </w:pPr>
    </w:lvl>
    <w:lvl w:ilvl="6" w:tplc="94587404">
      <w:start w:val="1"/>
      <w:numFmt w:val="decimal"/>
      <w:lvlText w:val="%7."/>
      <w:lvlJc w:val="left"/>
      <w:pPr>
        <w:ind w:left="5760" w:hanging="360"/>
      </w:pPr>
    </w:lvl>
    <w:lvl w:ilvl="7" w:tplc="5E182842">
      <w:start w:val="1"/>
      <w:numFmt w:val="lowerLetter"/>
      <w:lvlText w:val="%8."/>
      <w:lvlJc w:val="left"/>
      <w:pPr>
        <w:ind w:left="6480" w:hanging="360"/>
      </w:pPr>
    </w:lvl>
    <w:lvl w:ilvl="8" w:tplc="D6701B4A">
      <w:start w:val="1"/>
      <w:numFmt w:val="lowerRoman"/>
      <w:lvlText w:val="%9."/>
      <w:lvlJc w:val="right"/>
      <w:pPr>
        <w:ind w:left="7200" w:hanging="180"/>
      </w:pPr>
    </w:lvl>
  </w:abstractNum>
  <w:abstractNum w:abstractNumId="8" w15:restartNumberingAfterBreak="0">
    <w:nsid w:val="3C1118D4"/>
    <w:multiLevelType w:val="hybridMultilevel"/>
    <w:tmpl w:val="4E581C24"/>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9" w15:restartNumberingAfterBreak="0">
    <w:nsid w:val="41BD3BF1"/>
    <w:multiLevelType w:val="hybridMultilevel"/>
    <w:tmpl w:val="A59E43BA"/>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0" w15:restartNumberingAfterBreak="0">
    <w:nsid w:val="4D356E38"/>
    <w:multiLevelType w:val="hybridMultilevel"/>
    <w:tmpl w:val="68FAA666"/>
    <w:lvl w:ilvl="0" w:tplc="086214D4">
      <w:start w:val="1"/>
      <w:numFmt w:val="lowerLetter"/>
      <w:lvlText w:val="%1)"/>
      <w:lvlJc w:val="left"/>
      <w:pPr>
        <w:ind w:left="1440" w:hanging="360"/>
      </w:pPr>
    </w:lvl>
    <w:lvl w:ilvl="1" w:tplc="78108046">
      <w:start w:val="1"/>
      <w:numFmt w:val="lowerLetter"/>
      <w:lvlText w:val="%2."/>
      <w:lvlJc w:val="left"/>
      <w:pPr>
        <w:ind w:left="2160" w:hanging="360"/>
      </w:pPr>
    </w:lvl>
    <w:lvl w:ilvl="2" w:tplc="9C422642">
      <w:start w:val="1"/>
      <w:numFmt w:val="lowerRoman"/>
      <w:lvlText w:val="%3."/>
      <w:lvlJc w:val="right"/>
      <w:pPr>
        <w:ind w:left="2880" w:hanging="180"/>
      </w:pPr>
    </w:lvl>
    <w:lvl w:ilvl="3" w:tplc="0D0E3C2C">
      <w:start w:val="1"/>
      <w:numFmt w:val="decimal"/>
      <w:lvlText w:val="%4."/>
      <w:lvlJc w:val="left"/>
      <w:pPr>
        <w:ind w:left="3600" w:hanging="360"/>
      </w:pPr>
    </w:lvl>
    <w:lvl w:ilvl="4" w:tplc="EB36175A">
      <w:start w:val="1"/>
      <w:numFmt w:val="lowerLetter"/>
      <w:lvlText w:val="%5."/>
      <w:lvlJc w:val="left"/>
      <w:pPr>
        <w:ind w:left="4320" w:hanging="360"/>
      </w:pPr>
    </w:lvl>
    <w:lvl w:ilvl="5" w:tplc="58E0078C">
      <w:start w:val="1"/>
      <w:numFmt w:val="lowerRoman"/>
      <w:lvlText w:val="%6."/>
      <w:lvlJc w:val="right"/>
      <w:pPr>
        <w:ind w:left="5040" w:hanging="180"/>
      </w:pPr>
    </w:lvl>
    <w:lvl w:ilvl="6" w:tplc="C980E65E">
      <w:start w:val="1"/>
      <w:numFmt w:val="decimal"/>
      <w:lvlText w:val="%7."/>
      <w:lvlJc w:val="left"/>
      <w:pPr>
        <w:ind w:left="5760" w:hanging="360"/>
      </w:pPr>
    </w:lvl>
    <w:lvl w:ilvl="7" w:tplc="4622DC58">
      <w:start w:val="1"/>
      <w:numFmt w:val="lowerLetter"/>
      <w:lvlText w:val="%8."/>
      <w:lvlJc w:val="left"/>
      <w:pPr>
        <w:ind w:left="6480" w:hanging="360"/>
      </w:pPr>
    </w:lvl>
    <w:lvl w:ilvl="8" w:tplc="A87ADF1C">
      <w:start w:val="1"/>
      <w:numFmt w:val="lowerRoman"/>
      <w:lvlText w:val="%9."/>
      <w:lvlJc w:val="right"/>
      <w:pPr>
        <w:ind w:left="7200" w:hanging="180"/>
      </w:pPr>
    </w:lvl>
  </w:abstractNum>
  <w:abstractNum w:abstractNumId="11" w15:restartNumberingAfterBreak="0">
    <w:nsid w:val="5624B731"/>
    <w:multiLevelType w:val="hybridMultilevel"/>
    <w:tmpl w:val="9DF64EA6"/>
    <w:lvl w:ilvl="0" w:tplc="9D4C1B28">
      <w:start w:val="1"/>
      <w:numFmt w:val="lowerLetter"/>
      <w:lvlText w:val="%1)"/>
      <w:lvlJc w:val="left"/>
      <w:pPr>
        <w:ind w:left="1440" w:hanging="360"/>
      </w:pPr>
    </w:lvl>
    <w:lvl w:ilvl="1" w:tplc="46BCE810">
      <w:start w:val="1"/>
      <w:numFmt w:val="lowerLetter"/>
      <w:lvlText w:val="%2."/>
      <w:lvlJc w:val="left"/>
      <w:pPr>
        <w:ind w:left="2160" w:hanging="360"/>
      </w:pPr>
    </w:lvl>
    <w:lvl w:ilvl="2" w:tplc="57802D78">
      <w:start w:val="1"/>
      <w:numFmt w:val="lowerRoman"/>
      <w:lvlText w:val="%3."/>
      <w:lvlJc w:val="right"/>
      <w:pPr>
        <w:ind w:left="2880" w:hanging="180"/>
      </w:pPr>
    </w:lvl>
    <w:lvl w:ilvl="3" w:tplc="9C62E9A4">
      <w:start w:val="1"/>
      <w:numFmt w:val="decimal"/>
      <w:lvlText w:val="%4."/>
      <w:lvlJc w:val="left"/>
      <w:pPr>
        <w:ind w:left="3600" w:hanging="360"/>
      </w:pPr>
    </w:lvl>
    <w:lvl w:ilvl="4" w:tplc="FD124CE0">
      <w:start w:val="1"/>
      <w:numFmt w:val="lowerLetter"/>
      <w:lvlText w:val="%5."/>
      <w:lvlJc w:val="left"/>
      <w:pPr>
        <w:ind w:left="4320" w:hanging="360"/>
      </w:pPr>
    </w:lvl>
    <w:lvl w:ilvl="5" w:tplc="87F44066">
      <w:start w:val="1"/>
      <w:numFmt w:val="lowerRoman"/>
      <w:lvlText w:val="%6."/>
      <w:lvlJc w:val="right"/>
      <w:pPr>
        <w:ind w:left="5040" w:hanging="180"/>
      </w:pPr>
    </w:lvl>
    <w:lvl w:ilvl="6" w:tplc="E1C85BDA">
      <w:start w:val="1"/>
      <w:numFmt w:val="decimal"/>
      <w:lvlText w:val="%7."/>
      <w:lvlJc w:val="left"/>
      <w:pPr>
        <w:ind w:left="5760" w:hanging="360"/>
      </w:pPr>
    </w:lvl>
    <w:lvl w:ilvl="7" w:tplc="4EA6CEF2">
      <w:start w:val="1"/>
      <w:numFmt w:val="lowerLetter"/>
      <w:lvlText w:val="%8."/>
      <w:lvlJc w:val="left"/>
      <w:pPr>
        <w:ind w:left="6480" w:hanging="360"/>
      </w:pPr>
    </w:lvl>
    <w:lvl w:ilvl="8" w:tplc="A09E4C0C">
      <w:start w:val="1"/>
      <w:numFmt w:val="lowerRoman"/>
      <w:lvlText w:val="%9."/>
      <w:lvlJc w:val="right"/>
      <w:pPr>
        <w:ind w:left="7200" w:hanging="180"/>
      </w:pPr>
    </w:lvl>
  </w:abstractNum>
  <w:abstractNum w:abstractNumId="12" w15:restartNumberingAfterBreak="0">
    <w:nsid w:val="65C450F7"/>
    <w:multiLevelType w:val="hybridMultilevel"/>
    <w:tmpl w:val="D4E2A1E4"/>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3" w15:restartNumberingAfterBreak="0">
    <w:nsid w:val="679918DB"/>
    <w:multiLevelType w:val="hybridMultilevel"/>
    <w:tmpl w:val="5E30BE00"/>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4" w15:restartNumberingAfterBreak="0">
    <w:nsid w:val="6A7963D1"/>
    <w:multiLevelType w:val="hybridMultilevel"/>
    <w:tmpl w:val="4C2A5D66"/>
    <w:lvl w:ilvl="0" w:tplc="04260017">
      <w:start w:val="1"/>
      <w:numFmt w:val="lowerLetter"/>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5" w15:restartNumberingAfterBreak="0">
    <w:nsid w:val="6B24B8AF"/>
    <w:multiLevelType w:val="hybridMultilevel"/>
    <w:tmpl w:val="3230E314"/>
    <w:lvl w:ilvl="0" w:tplc="2F42765C">
      <w:start w:val="1"/>
      <w:numFmt w:val="lowerLetter"/>
      <w:lvlText w:val="%1)"/>
      <w:lvlJc w:val="left"/>
      <w:pPr>
        <w:ind w:left="1440" w:hanging="360"/>
      </w:pPr>
    </w:lvl>
    <w:lvl w:ilvl="1" w:tplc="182A5C76">
      <w:start w:val="1"/>
      <w:numFmt w:val="lowerLetter"/>
      <w:lvlText w:val="%2."/>
      <w:lvlJc w:val="left"/>
      <w:pPr>
        <w:ind w:left="2160" w:hanging="360"/>
      </w:pPr>
    </w:lvl>
    <w:lvl w:ilvl="2" w:tplc="A7726B28">
      <w:start w:val="1"/>
      <w:numFmt w:val="lowerRoman"/>
      <w:lvlText w:val="%3."/>
      <w:lvlJc w:val="right"/>
      <w:pPr>
        <w:ind w:left="2880" w:hanging="180"/>
      </w:pPr>
    </w:lvl>
    <w:lvl w:ilvl="3" w:tplc="79089560">
      <w:start w:val="1"/>
      <w:numFmt w:val="decimal"/>
      <w:lvlText w:val="%4."/>
      <w:lvlJc w:val="left"/>
      <w:pPr>
        <w:ind w:left="3600" w:hanging="360"/>
      </w:pPr>
    </w:lvl>
    <w:lvl w:ilvl="4" w:tplc="F746D67C">
      <w:start w:val="1"/>
      <w:numFmt w:val="lowerLetter"/>
      <w:lvlText w:val="%5."/>
      <w:lvlJc w:val="left"/>
      <w:pPr>
        <w:ind w:left="4320" w:hanging="360"/>
      </w:pPr>
    </w:lvl>
    <w:lvl w:ilvl="5" w:tplc="D518BABE">
      <w:start w:val="1"/>
      <w:numFmt w:val="lowerRoman"/>
      <w:lvlText w:val="%6."/>
      <w:lvlJc w:val="right"/>
      <w:pPr>
        <w:ind w:left="5040" w:hanging="180"/>
      </w:pPr>
    </w:lvl>
    <w:lvl w:ilvl="6" w:tplc="BAE8EA52">
      <w:start w:val="1"/>
      <w:numFmt w:val="decimal"/>
      <w:lvlText w:val="%7."/>
      <w:lvlJc w:val="left"/>
      <w:pPr>
        <w:ind w:left="5760" w:hanging="360"/>
      </w:pPr>
    </w:lvl>
    <w:lvl w:ilvl="7" w:tplc="E65AC5E8">
      <w:start w:val="1"/>
      <w:numFmt w:val="lowerLetter"/>
      <w:lvlText w:val="%8."/>
      <w:lvlJc w:val="left"/>
      <w:pPr>
        <w:ind w:left="6480" w:hanging="360"/>
      </w:pPr>
    </w:lvl>
    <w:lvl w:ilvl="8" w:tplc="F84ABD96">
      <w:start w:val="1"/>
      <w:numFmt w:val="lowerRoman"/>
      <w:lvlText w:val="%9."/>
      <w:lvlJc w:val="right"/>
      <w:pPr>
        <w:ind w:left="7200" w:hanging="180"/>
      </w:pPr>
    </w:lvl>
  </w:abstractNum>
  <w:abstractNum w:abstractNumId="16" w15:restartNumberingAfterBreak="0">
    <w:nsid w:val="6E9B7084"/>
    <w:multiLevelType w:val="hybridMultilevel"/>
    <w:tmpl w:val="87A07E5A"/>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75AD6D1C"/>
    <w:multiLevelType w:val="hybridMultilevel"/>
    <w:tmpl w:val="E1B21028"/>
    <w:lvl w:ilvl="0" w:tplc="490256F8">
      <w:start w:val="1"/>
      <w:numFmt w:val="lowerLetter"/>
      <w:lvlText w:val="%1)"/>
      <w:lvlJc w:val="left"/>
      <w:pPr>
        <w:ind w:left="1440" w:hanging="360"/>
      </w:pPr>
    </w:lvl>
    <w:lvl w:ilvl="1" w:tplc="E4E24D16">
      <w:start w:val="1"/>
      <w:numFmt w:val="lowerLetter"/>
      <w:lvlText w:val="%2."/>
      <w:lvlJc w:val="left"/>
      <w:pPr>
        <w:ind w:left="2160" w:hanging="360"/>
      </w:pPr>
    </w:lvl>
    <w:lvl w:ilvl="2" w:tplc="DDE2A8FE">
      <w:start w:val="1"/>
      <w:numFmt w:val="lowerRoman"/>
      <w:lvlText w:val="%3."/>
      <w:lvlJc w:val="right"/>
      <w:pPr>
        <w:ind w:left="2880" w:hanging="180"/>
      </w:pPr>
    </w:lvl>
    <w:lvl w:ilvl="3" w:tplc="AA364C78">
      <w:start w:val="1"/>
      <w:numFmt w:val="decimal"/>
      <w:lvlText w:val="%4."/>
      <w:lvlJc w:val="left"/>
      <w:pPr>
        <w:ind w:left="3600" w:hanging="360"/>
      </w:pPr>
    </w:lvl>
    <w:lvl w:ilvl="4" w:tplc="278C9F3C">
      <w:start w:val="1"/>
      <w:numFmt w:val="lowerLetter"/>
      <w:lvlText w:val="%5."/>
      <w:lvlJc w:val="left"/>
      <w:pPr>
        <w:ind w:left="4320" w:hanging="360"/>
      </w:pPr>
    </w:lvl>
    <w:lvl w:ilvl="5" w:tplc="513826EE">
      <w:start w:val="1"/>
      <w:numFmt w:val="lowerRoman"/>
      <w:lvlText w:val="%6."/>
      <w:lvlJc w:val="right"/>
      <w:pPr>
        <w:ind w:left="5040" w:hanging="180"/>
      </w:pPr>
    </w:lvl>
    <w:lvl w:ilvl="6" w:tplc="BBCE84B8">
      <w:start w:val="1"/>
      <w:numFmt w:val="decimal"/>
      <w:lvlText w:val="%7."/>
      <w:lvlJc w:val="left"/>
      <w:pPr>
        <w:ind w:left="5760" w:hanging="360"/>
      </w:pPr>
    </w:lvl>
    <w:lvl w:ilvl="7" w:tplc="28A23F24">
      <w:start w:val="1"/>
      <w:numFmt w:val="lowerLetter"/>
      <w:lvlText w:val="%8."/>
      <w:lvlJc w:val="left"/>
      <w:pPr>
        <w:ind w:left="6480" w:hanging="360"/>
      </w:pPr>
    </w:lvl>
    <w:lvl w:ilvl="8" w:tplc="D90AD5F8">
      <w:start w:val="1"/>
      <w:numFmt w:val="lowerRoman"/>
      <w:lvlText w:val="%9."/>
      <w:lvlJc w:val="right"/>
      <w:pPr>
        <w:ind w:left="7200" w:hanging="180"/>
      </w:pPr>
    </w:lvl>
  </w:abstractNum>
  <w:abstractNum w:abstractNumId="18" w15:restartNumberingAfterBreak="0">
    <w:nsid w:val="775D048D"/>
    <w:multiLevelType w:val="hybridMultilevel"/>
    <w:tmpl w:val="985807C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9" w15:restartNumberingAfterBreak="0">
    <w:nsid w:val="7931826B"/>
    <w:multiLevelType w:val="hybridMultilevel"/>
    <w:tmpl w:val="ACE66902"/>
    <w:lvl w:ilvl="0" w:tplc="06507598">
      <w:start w:val="1"/>
      <w:numFmt w:val="decimal"/>
      <w:lvlText w:val="%1."/>
      <w:lvlJc w:val="left"/>
      <w:pPr>
        <w:ind w:left="720" w:hanging="360"/>
      </w:pPr>
    </w:lvl>
    <w:lvl w:ilvl="1" w:tplc="C86A147C">
      <w:start w:val="1"/>
      <w:numFmt w:val="lowerLetter"/>
      <w:lvlText w:val="%2."/>
      <w:lvlJc w:val="left"/>
      <w:pPr>
        <w:ind w:left="1440" w:hanging="360"/>
      </w:pPr>
    </w:lvl>
    <w:lvl w:ilvl="2" w:tplc="2082992C">
      <w:start w:val="1"/>
      <w:numFmt w:val="lowerRoman"/>
      <w:lvlText w:val="%3."/>
      <w:lvlJc w:val="right"/>
      <w:pPr>
        <w:ind w:left="2160" w:hanging="180"/>
      </w:pPr>
    </w:lvl>
    <w:lvl w:ilvl="3" w:tplc="D316A318">
      <w:start w:val="1"/>
      <w:numFmt w:val="decimal"/>
      <w:lvlText w:val="%4."/>
      <w:lvlJc w:val="left"/>
      <w:pPr>
        <w:ind w:left="2880" w:hanging="360"/>
      </w:pPr>
    </w:lvl>
    <w:lvl w:ilvl="4" w:tplc="6F44E7AC">
      <w:start w:val="1"/>
      <w:numFmt w:val="lowerLetter"/>
      <w:lvlText w:val="%5."/>
      <w:lvlJc w:val="left"/>
      <w:pPr>
        <w:ind w:left="3600" w:hanging="360"/>
      </w:pPr>
    </w:lvl>
    <w:lvl w:ilvl="5" w:tplc="30408322">
      <w:start w:val="1"/>
      <w:numFmt w:val="lowerRoman"/>
      <w:lvlText w:val="%6."/>
      <w:lvlJc w:val="right"/>
      <w:pPr>
        <w:ind w:left="4320" w:hanging="180"/>
      </w:pPr>
    </w:lvl>
    <w:lvl w:ilvl="6" w:tplc="5396016A">
      <w:start w:val="1"/>
      <w:numFmt w:val="decimal"/>
      <w:lvlText w:val="%7."/>
      <w:lvlJc w:val="left"/>
      <w:pPr>
        <w:ind w:left="5040" w:hanging="360"/>
      </w:pPr>
    </w:lvl>
    <w:lvl w:ilvl="7" w:tplc="BDCCE334">
      <w:start w:val="1"/>
      <w:numFmt w:val="lowerLetter"/>
      <w:lvlText w:val="%8."/>
      <w:lvlJc w:val="left"/>
      <w:pPr>
        <w:ind w:left="5760" w:hanging="360"/>
      </w:pPr>
    </w:lvl>
    <w:lvl w:ilvl="8" w:tplc="D61A298E">
      <w:start w:val="1"/>
      <w:numFmt w:val="lowerRoman"/>
      <w:lvlText w:val="%9."/>
      <w:lvlJc w:val="right"/>
      <w:pPr>
        <w:ind w:left="6480" w:hanging="180"/>
      </w:pPr>
    </w:lvl>
  </w:abstractNum>
  <w:abstractNum w:abstractNumId="20" w15:restartNumberingAfterBreak="0">
    <w:nsid w:val="7B96DE60"/>
    <w:multiLevelType w:val="hybridMultilevel"/>
    <w:tmpl w:val="597A00F0"/>
    <w:lvl w:ilvl="0" w:tplc="2FEA792E">
      <w:start w:val="1"/>
      <w:numFmt w:val="lowerLetter"/>
      <w:lvlText w:val="%1)"/>
      <w:lvlJc w:val="left"/>
      <w:pPr>
        <w:ind w:left="1440" w:hanging="360"/>
      </w:pPr>
    </w:lvl>
    <w:lvl w:ilvl="1" w:tplc="648A6F58">
      <w:start w:val="1"/>
      <w:numFmt w:val="lowerLetter"/>
      <w:lvlText w:val="%2."/>
      <w:lvlJc w:val="left"/>
      <w:pPr>
        <w:ind w:left="2160" w:hanging="360"/>
      </w:pPr>
    </w:lvl>
    <w:lvl w:ilvl="2" w:tplc="10A007B0">
      <w:start w:val="1"/>
      <w:numFmt w:val="lowerRoman"/>
      <w:lvlText w:val="%3."/>
      <w:lvlJc w:val="right"/>
      <w:pPr>
        <w:ind w:left="2880" w:hanging="180"/>
      </w:pPr>
    </w:lvl>
    <w:lvl w:ilvl="3" w:tplc="6B1A46F8">
      <w:start w:val="1"/>
      <w:numFmt w:val="decimal"/>
      <w:lvlText w:val="%4."/>
      <w:lvlJc w:val="left"/>
      <w:pPr>
        <w:ind w:left="3600" w:hanging="360"/>
      </w:pPr>
    </w:lvl>
    <w:lvl w:ilvl="4" w:tplc="17B25C50">
      <w:start w:val="1"/>
      <w:numFmt w:val="lowerLetter"/>
      <w:lvlText w:val="%5."/>
      <w:lvlJc w:val="left"/>
      <w:pPr>
        <w:ind w:left="4320" w:hanging="360"/>
      </w:pPr>
    </w:lvl>
    <w:lvl w:ilvl="5" w:tplc="ECC6F26E">
      <w:start w:val="1"/>
      <w:numFmt w:val="lowerRoman"/>
      <w:lvlText w:val="%6."/>
      <w:lvlJc w:val="right"/>
      <w:pPr>
        <w:ind w:left="5040" w:hanging="180"/>
      </w:pPr>
    </w:lvl>
    <w:lvl w:ilvl="6" w:tplc="1CB22EC8">
      <w:start w:val="1"/>
      <w:numFmt w:val="decimal"/>
      <w:lvlText w:val="%7."/>
      <w:lvlJc w:val="left"/>
      <w:pPr>
        <w:ind w:left="5760" w:hanging="360"/>
      </w:pPr>
    </w:lvl>
    <w:lvl w:ilvl="7" w:tplc="284438DE">
      <w:start w:val="1"/>
      <w:numFmt w:val="lowerLetter"/>
      <w:lvlText w:val="%8."/>
      <w:lvlJc w:val="left"/>
      <w:pPr>
        <w:ind w:left="6480" w:hanging="360"/>
      </w:pPr>
    </w:lvl>
    <w:lvl w:ilvl="8" w:tplc="E5A22136">
      <w:start w:val="1"/>
      <w:numFmt w:val="lowerRoman"/>
      <w:lvlText w:val="%9."/>
      <w:lvlJc w:val="right"/>
      <w:pPr>
        <w:ind w:left="7200" w:hanging="180"/>
      </w:pPr>
    </w:lvl>
  </w:abstractNum>
  <w:num w:numId="1" w16cid:durableId="1108815668">
    <w:abstractNumId w:val="7"/>
  </w:num>
  <w:num w:numId="2" w16cid:durableId="755595528">
    <w:abstractNumId w:val="10"/>
  </w:num>
  <w:num w:numId="3" w16cid:durableId="1172378408">
    <w:abstractNumId w:val="11"/>
  </w:num>
  <w:num w:numId="4" w16cid:durableId="531958045">
    <w:abstractNumId w:val="17"/>
  </w:num>
  <w:num w:numId="5" w16cid:durableId="1739277724">
    <w:abstractNumId w:val="15"/>
  </w:num>
  <w:num w:numId="6" w16cid:durableId="627053820">
    <w:abstractNumId w:val="19"/>
  </w:num>
  <w:num w:numId="7" w16cid:durableId="1467548466">
    <w:abstractNumId w:val="1"/>
  </w:num>
  <w:num w:numId="8" w16cid:durableId="896626076">
    <w:abstractNumId w:val="20"/>
  </w:num>
  <w:num w:numId="9" w16cid:durableId="913128842">
    <w:abstractNumId w:val="0"/>
  </w:num>
  <w:num w:numId="10" w16cid:durableId="124936347">
    <w:abstractNumId w:val="14"/>
  </w:num>
  <w:num w:numId="11" w16cid:durableId="1509520472">
    <w:abstractNumId w:val="3"/>
  </w:num>
  <w:num w:numId="12" w16cid:durableId="1913661379">
    <w:abstractNumId w:val="2"/>
  </w:num>
  <w:num w:numId="13" w16cid:durableId="1464077133">
    <w:abstractNumId w:val="9"/>
  </w:num>
  <w:num w:numId="14" w16cid:durableId="523060546">
    <w:abstractNumId w:val="6"/>
  </w:num>
  <w:num w:numId="15" w16cid:durableId="1785492258">
    <w:abstractNumId w:val="5"/>
  </w:num>
  <w:num w:numId="16" w16cid:durableId="1081833742">
    <w:abstractNumId w:val="13"/>
  </w:num>
  <w:num w:numId="17" w16cid:durableId="322780750">
    <w:abstractNumId w:val="18"/>
  </w:num>
  <w:num w:numId="18" w16cid:durableId="175773493">
    <w:abstractNumId w:val="4"/>
  </w:num>
  <w:num w:numId="19" w16cid:durableId="1134637140">
    <w:abstractNumId w:val="8"/>
  </w:num>
  <w:num w:numId="20" w16cid:durableId="1849562565">
    <w:abstractNumId w:val="12"/>
  </w:num>
  <w:num w:numId="21" w16cid:durableId="10282126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F32"/>
    <w:rsid w:val="00004303"/>
    <w:rsid w:val="00017D15"/>
    <w:rsid w:val="000251E7"/>
    <w:rsid w:val="00030B5D"/>
    <w:rsid w:val="00032789"/>
    <w:rsid w:val="00033460"/>
    <w:rsid w:val="000407CA"/>
    <w:rsid w:val="00052AA0"/>
    <w:rsid w:val="0006616A"/>
    <w:rsid w:val="00072DA7"/>
    <w:rsid w:val="00074AC8"/>
    <w:rsid w:val="00077C79"/>
    <w:rsid w:val="00087128"/>
    <w:rsid w:val="00092030"/>
    <w:rsid w:val="000B24D3"/>
    <w:rsid w:val="000B5F32"/>
    <w:rsid w:val="000D3CC6"/>
    <w:rsid w:val="000D4EBC"/>
    <w:rsid w:val="000F0C70"/>
    <w:rsid w:val="000F7DD4"/>
    <w:rsid w:val="00120471"/>
    <w:rsid w:val="00120E6A"/>
    <w:rsid w:val="00132A89"/>
    <w:rsid w:val="001344C5"/>
    <w:rsid w:val="00136269"/>
    <w:rsid w:val="0015411F"/>
    <w:rsid w:val="00154848"/>
    <w:rsid w:val="00161C7E"/>
    <w:rsid w:val="0016508F"/>
    <w:rsid w:val="001A527F"/>
    <w:rsid w:val="001B6196"/>
    <w:rsid w:val="001C0E24"/>
    <w:rsid w:val="001D6786"/>
    <w:rsid w:val="001D6ECA"/>
    <w:rsid w:val="0020761C"/>
    <w:rsid w:val="00221FFF"/>
    <w:rsid w:val="00224549"/>
    <w:rsid w:val="002272F1"/>
    <w:rsid w:val="00245499"/>
    <w:rsid w:val="00256879"/>
    <w:rsid w:val="00256E2A"/>
    <w:rsid w:val="00267329"/>
    <w:rsid w:val="00270520"/>
    <w:rsid w:val="00271649"/>
    <w:rsid w:val="00274E85"/>
    <w:rsid w:val="002835EB"/>
    <w:rsid w:val="002860DD"/>
    <w:rsid w:val="002970DA"/>
    <w:rsid w:val="002D3AC7"/>
    <w:rsid w:val="002E5504"/>
    <w:rsid w:val="002F15DA"/>
    <w:rsid w:val="002F1992"/>
    <w:rsid w:val="0030076D"/>
    <w:rsid w:val="003059DD"/>
    <w:rsid w:val="003200F6"/>
    <w:rsid w:val="00323278"/>
    <w:rsid w:val="00347554"/>
    <w:rsid w:val="00351729"/>
    <w:rsid w:val="00364E5F"/>
    <w:rsid w:val="00377C83"/>
    <w:rsid w:val="00390A68"/>
    <w:rsid w:val="003943FD"/>
    <w:rsid w:val="003A7B09"/>
    <w:rsid w:val="003B0ABA"/>
    <w:rsid w:val="003B32B7"/>
    <w:rsid w:val="003C5B1B"/>
    <w:rsid w:val="003D4091"/>
    <w:rsid w:val="003E45E3"/>
    <w:rsid w:val="003F475C"/>
    <w:rsid w:val="004152C2"/>
    <w:rsid w:val="00420E19"/>
    <w:rsid w:val="004237BB"/>
    <w:rsid w:val="00425DB7"/>
    <w:rsid w:val="00426FF4"/>
    <w:rsid w:val="0044643F"/>
    <w:rsid w:val="004632E1"/>
    <w:rsid w:val="004644FC"/>
    <w:rsid w:val="0046561F"/>
    <w:rsid w:val="0047136C"/>
    <w:rsid w:val="004773F4"/>
    <w:rsid w:val="004A1008"/>
    <w:rsid w:val="004A3150"/>
    <w:rsid w:val="004A4566"/>
    <w:rsid w:val="004A50D8"/>
    <w:rsid w:val="004B07B9"/>
    <w:rsid w:val="004D21A7"/>
    <w:rsid w:val="004E024D"/>
    <w:rsid w:val="004E3592"/>
    <w:rsid w:val="004F6A9F"/>
    <w:rsid w:val="004F7C7F"/>
    <w:rsid w:val="005034ED"/>
    <w:rsid w:val="005041C1"/>
    <w:rsid w:val="0051132D"/>
    <w:rsid w:val="00515B17"/>
    <w:rsid w:val="00520A60"/>
    <w:rsid w:val="00544E60"/>
    <w:rsid w:val="005454A8"/>
    <w:rsid w:val="005509E4"/>
    <w:rsid w:val="00561B93"/>
    <w:rsid w:val="00562BD5"/>
    <w:rsid w:val="00570D1A"/>
    <w:rsid w:val="00573F9A"/>
    <w:rsid w:val="00587D3C"/>
    <w:rsid w:val="0059085F"/>
    <w:rsid w:val="005A0F6E"/>
    <w:rsid w:val="005A5FB4"/>
    <w:rsid w:val="005B08C5"/>
    <w:rsid w:val="005B138E"/>
    <w:rsid w:val="005B7BDE"/>
    <w:rsid w:val="005C5FA5"/>
    <w:rsid w:val="005D1DD1"/>
    <w:rsid w:val="005E4121"/>
    <w:rsid w:val="005E79D6"/>
    <w:rsid w:val="00600C57"/>
    <w:rsid w:val="0060114E"/>
    <w:rsid w:val="0060335A"/>
    <w:rsid w:val="00606ED5"/>
    <w:rsid w:val="00611014"/>
    <w:rsid w:val="00614661"/>
    <w:rsid w:val="00620564"/>
    <w:rsid w:val="006506E1"/>
    <w:rsid w:val="00651E13"/>
    <w:rsid w:val="0067087C"/>
    <w:rsid w:val="0067469D"/>
    <w:rsid w:val="00686F0B"/>
    <w:rsid w:val="006944B4"/>
    <w:rsid w:val="006A16AC"/>
    <w:rsid w:val="006B7A01"/>
    <w:rsid w:val="006C4737"/>
    <w:rsid w:val="006C7E02"/>
    <w:rsid w:val="006D1236"/>
    <w:rsid w:val="006D2EA0"/>
    <w:rsid w:val="006D3056"/>
    <w:rsid w:val="006E5C86"/>
    <w:rsid w:val="006F7D61"/>
    <w:rsid w:val="007005EB"/>
    <w:rsid w:val="00713E67"/>
    <w:rsid w:val="00751AA3"/>
    <w:rsid w:val="00762499"/>
    <w:rsid w:val="00765209"/>
    <w:rsid w:val="007704E4"/>
    <w:rsid w:val="00773AE6"/>
    <w:rsid w:val="00782C82"/>
    <w:rsid w:val="00786ADF"/>
    <w:rsid w:val="0079367C"/>
    <w:rsid w:val="0079766F"/>
    <w:rsid w:val="00797CE1"/>
    <w:rsid w:val="007A52EB"/>
    <w:rsid w:val="007A7764"/>
    <w:rsid w:val="007A7AF2"/>
    <w:rsid w:val="007B41AA"/>
    <w:rsid w:val="007F052A"/>
    <w:rsid w:val="007F3541"/>
    <w:rsid w:val="007F46BA"/>
    <w:rsid w:val="007F7073"/>
    <w:rsid w:val="00800CDC"/>
    <w:rsid w:val="0081191D"/>
    <w:rsid w:val="00817A04"/>
    <w:rsid w:val="0082360D"/>
    <w:rsid w:val="008319F9"/>
    <w:rsid w:val="008373AD"/>
    <w:rsid w:val="00862741"/>
    <w:rsid w:val="00864B33"/>
    <w:rsid w:val="008761A0"/>
    <w:rsid w:val="00884D1F"/>
    <w:rsid w:val="00896B26"/>
    <w:rsid w:val="008A0195"/>
    <w:rsid w:val="008B176F"/>
    <w:rsid w:val="008B4E90"/>
    <w:rsid w:val="008C1E2D"/>
    <w:rsid w:val="008C7921"/>
    <w:rsid w:val="008D1A45"/>
    <w:rsid w:val="008D510A"/>
    <w:rsid w:val="008E1C52"/>
    <w:rsid w:val="008F4FF3"/>
    <w:rsid w:val="00901ADA"/>
    <w:rsid w:val="009032C6"/>
    <w:rsid w:val="00903769"/>
    <w:rsid w:val="00910E4A"/>
    <w:rsid w:val="009148A9"/>
    <w:rsid w:val="00924DD3"/>
    <w:rsid w:val="00946EB1"/>
    <w:rsid w:val="00950E2C"/>
    <w:rsid w:val="00960C68"/>
    <w:rsid w:val="00963F04"/>
    <w:rsid w:val="00971445"/>
    <w:rsid w:val="00975AF9"/>
    <w:rsid w:val="00977528"/>
    <w:rsid w:val="00986494"/>
    <w:rsid w:val="009A6BA9"/>
    <w:rsid w:val="009B3667"/>
    <w:rsid w:val="009B536B"/>
    <w:rsid w:val="009B6C4E"/>
    <w:rsid w:val="009C3B2C"/>
    <w:rsid w:val="009C4029"/>
    <w:rsid w:val="009D713F"/>
    <w:rsid w:val="009E4CB6"/>
    <w:rsid w:val="009E66F7"/>
    <w:rsid w:val="00A2109E"/>
    <w:rsid w:val="00A243D1"/>
    <w:rsid w:val="00A30749"/>
    <w:rsid w:val="00A40465"/>
    <w:rsid w:val="00A47BDB"/>
    <w:rsid w:val="00A600F6"/>
    <w:rsid w:val="00A726DC"/>
    <w:rsid w:val="00A77370"/>
    <w:rsid w:val="00A80024"/>
    <w:rsid w:val="00A969E4"/>
    <w:rsid w:val="00AA03E8"/>
    <w:rsid w:val="00AA311A"/>
    <w:rsid w:val="00AA446B"/>
    <w:rsid w:val="00AB5C17"/>
    <w:rsid w:val="00AB5D2F"/>
    <w:rsid w:val="00AC10C7"/>
    <w:rsid w:val="00AE01E5"/>
    <w:rsid w:val="00AE675E"/>
    <w:rsid w:val="00B127C4"/>
    <w:rsid w:val="00B1758B"/>
    <w:rsid w:val="00B2556F"/>
    <w:rsid w:val="00B35511"/>
    <w:rsid w:val="00B411CE"/>
    <w:rsid w:val="00B41425"/>
    <w:rsid w:val="00B65BE0"/>
    <w:rsid w:val="00B83A41"/>
    <w:rsid w:val="00B840E9"/>
    <w:rsid w:val="00BA1D0B"/>
    <w:rsid w:val="00BA4DAA"/>
    <w:rsid w:val="00BB27D0"/>
    <w:rsid w:val="00BB36B2"/>
    <w:rsid w:val="00BB78BA"/>
    <w:rsid w:val="00BC024F"/>
    <w:rsid w:val="00BC22F1"/>
    <w:rsid w:val="00BD2E39"/>
    <w:rsid w:val="00BD5A9D"/>
    <w:rsid w:val="00C03585"/>
    <w:rsid w:val="00C038DD"/>
    <w:rsid w:val="00C21E5F"/>
    <w:rsid w:val="00C30BDD"/>
    <w:rsid w:val="00C31067"/>
    <w:rsid w:val="00C32ABA"/>
    <w:rsid w:val="00C37887"/>
    <w:rsid w:val="00C44ECC"/>
    <w:rsid w:val="00C70B0E"/>
    <w:rsid w:val="00C91947"/>
    <w:rsid w:val="00CA18C3"/>
    <w:rsid w:val="00CA5108"/>
    <w:rsid w:val="00CB3597"/>
    <w:rsid w:val="00CB498F"/>
    <w:rsid w:val="00CC0AF0"/>
    <w:rsid w:val="00CC7ED3"/>
    <w:rsid w:val="00CD0481"/>
    <w:rsid w:val="00CD255C"/>
    <w:rsid w:val="00CD4733"/>
    <w:rsid w:val="00CD6036"/>
    <w:rsid w:val="00CE1D12"/>
    <w:rsid w:val="00CF2A39"/>
    <w:rsid w:val="00CF5108"/>
    <w:rsid w:val="00D00C93"/>
    <w:rsid w:val="00D01682"/>
    <w:rsid w:val="00D1186F"/>
    <w:rsid w:val="00D12865"/>
    <w:rsid w:val="00D32BF4"/>
    <w:rsid w:val="00D370C9"/>
    <w:rsid w:val="00D37C2B"/>
    <w:rsid w:val="00D44564"/>
    <w:rsid w:val="00D44CF3"/>
    <w:rsid w:val="00D6352D"/>
    <w:rsid w:val="00D63985"/>
    <w:rsid w:val="00D95560"/>
    <w:rsid w:val="00DA6BD6"/>
    <w:rsid w:val="00DB54D4"/>
    <w:rsid w:val="00DC2528"/>
    <w:rsid w:val="00DD083C"/>
    <w:rsid w:val="00DE30D5"/>
    <w:rsid w:val="00DF7671"/>
    <w:rsid w:val="00E03FA3"/>
    <w:rsid w:val="00E16107"/>
    <w:rsid w:val="00E37BB6"/>
    <w:rsid w:val="00E44439"/>
    <w:rsid w:val="00E67731"/>
    <w:rsid w:val="00EB1CD1"/>
    <w:rsid w:val="00EC0356"/>
    <w:rsid w:val="00ED60E2"/>
    <w:rsid w:val="00F0636A"/>
    <w:rsid w:val="00F23ADF"/>
    <w:rsid w:val="00F415D9"/>
    <w:rsid w:val="00F61312"/>
    <w:rsid w:val="00F65B9A"/>
    <w:rsid w:val="00F66F0E"/>
    <w:rsid w:val="00F76920"/>
    <w:rsid w:val="00F85FE3"/>
    <w:rsid w:val="00F92FE6"/>
    <w:rsid w:val="00F968C5"/>
    <w:rsid w:val="00FC0C9B"/>
    <w:rsid w:val="00FC708C"/>
    <w:rsid w:val="00FD72D8"/>
    <w:rsid w:val="00FF230A"/>
    <w:rsid w:val="00FF4820"/>
    <w:rsid w:val="01754CD4"/>
    <w:rsid w:val="020A4F9B"/>
    <w:rsid w:val="020FE69A"/>
    <w:rsid w:val="022FD360"/>
    <w:rsid w:val="027C9A78"/>
    <w:rsid w:val="0288210E"/>
    <w:rsid w:val="02BD9D89"/>
    <w:rsid w:val="0344AB3B"/>
    <w:rsid w:val="03CBA3C1"/>
    <w:rsid w:val="04C27676"/>
    <w:rsid w:val="04CF826B"/>
    <w:rsid w:val="0540A3FA"/>
    <w:rsid w:val="05977C2C"/>
    <w:rsid w:val="061EA11E"/>
    <w:rsid w:val="06972B64"/>
    <w:rsid w:val="06AD5E71"/>
    <w:rsid w:val="06DD8F82"/>
    <w:rsid w:val="077A35A7"/>
    <w:rsid w:val="07E12E71"/>
    <w:rsid w:val="08EEB772"/>
    <w:rsid w:val="0929FD8C"/>
    <w:rsid w:val="09EBA288"/>
    <w:rsid w:val="0AA8B658"/>
    <w:rsid w:val="0B29250B"/>
    <w:rsid w:val="0BAF8701"/>
    <w:rsid w:val="0C02EF95"/>
    <w:rsid w:val="0D0C8921"/>
    <w:rsid w:val="0D368F9C"/>
    <w:rsid w:val="0DAF4F49"/>
    <w:rsid w:val="0E7AD4D9"/>
    <w:rsid w:val="0ECCCBAE"/>
    <w:rsid w:val="0EE77471"/>
    <w:rsid w:val="0EFFCF7A"/>
    <w:rsid w:val="0F1D0394"/>
    <w:rsid w:val="0F464BF8"/>
    <w:rsid w:val="0F6D82D4"/>
    <w:rsid w:val="0FF69946"/>
    <w:rsid w:val="100A05E6"/>
    <w:rsid w:val="10320505"/>
    <w:rsid w:val="104B695D"/>
    <w:rsid w:val="10CC0C1A"/>
    <w:rsid w:val="118730B5"/>
    <w:rsid w:val="121F03D7"/>
    <w:rsid w:val="124CB5C0"/>
    <w:rsid w:val="1264C45D"/>
    <w:rsid w:val="12AE3641"/>
    <w:rsid w:val="139759C4"/>
    <w:rsid w:val="149487FB"/>
    <w:rsid w:val="14DD7709"/>
    <w:rsid w:val="15243728"/>
    <w:rsid w:val="15858572"/>
    <w:rsid w:val="159623B6"/>
    <w:rsid w:val="15AD74B6"/>
    <w:rsid w:val="16086B67"/>
    <w:rsid w:val="163263D0"/>
    <w:rsid w:val="16E3A95F"/>
    <w:rsid w:val="177D5C67"/>
    <w:rsid w:val="17D38870"/>
    <w:rsid w:val="185CE1CC"/>
    <w:rsid w:val="18A38BEF"/>
    <w:rsid w:val="18ED2E3E"/>
    <w:rsid w:val="19398DCA"/>
    <w:rsid w:val="19B24017"/>
    <w:rsid w:val="1A623610"/>
    <w:rsid w:val="1A84ECDF"/>
    <w:rsid w:val="1AB99168"/>
    <w:rsid w:val="1B1E6C15"/>
    <w:rsid w:val="1B92AF8B"/>
    <w:rsid w:val="1BA12ECD"/>
    <w:rsid w:val="1BB4C4D4"/>
    <w:rsid w:val="1CD1DF34"/>
    <w:rsid w:val="1D7D6783"/>
    <w:rsid w:val="1E162B98"/>
    <w:rsid w:val="1E3BCFE3"/>
    <w:rsid w:val="1E6BBF0E"/>
    <w:rsid w:val="1F07A355"/>
    <w:rsid w:val="20B38A76"/>
    <w:rsid w:val="21B7F268"/>
    <w:rsid w:val="228232D8"/>
    <w:rsid w:val="23539CFA"/>
    <w:rsid w:val="23A361D3"/>
    <w:rsid w:val="24B55BD2"/>
    <w:rsid w:val="24B6B6A9"/>
    <w:rsid w:val="24C153FC"/>
    <w:rsid w:val="2592B394"/>
    <w:rsid w:val="259FDA70"/>
    <w:rsid w:val="25A9FCD0"/>
    <w:rsid w:val="26524053"/>
    <w:rsid w:val="26A64BDC"/>
    <w:rsid w:val="26AEA05E"/>
    <w:rsid w:val="26D13A96"/>
    <w:rsid w:val="2716AAF9"/>
    <w:rsid w:val="2735F9E4"/>
    <w:rsid w:val="27D7718D"/>
    <w:rsid w:val="2864C4BC"/>
    <w:rsid w:val="28F80833"/>
    <w:rsid w:val="290BF4E8"/>
    <w:rsid w:val="29531320"/>
    <w:rsid w:val="2955C323"/>
    <w:rsid w:val="2998862E"/>
    <w:rsid w:val="29A6DD4E"/>
    <w:rsid w:val="2A03966A"/>
    <w:rsid w:val="2B171E45"/>
    <w:rsid w:val="2B3C30ED"/>
    <w:rsid w:val="2BE3DF7A"/>
    <w:rsid w:val="2BE4ED16"/>
    <w:rsid w:val="2BF9005F"/>
    <w:rsid w:val="2C3FA5EC"/>
    <w:rsid w:val="2C5D08FD"/>
    <w:rsid w:val="2E96E10E"/>
    <w:rsid w:val="2F070151"/>
    <w:rsid w:val="2F52E8D4"/>
    <w:rsid w:val="2F924FE1"/>
    <w:rsid w:val="2FDF0160"/>
    <w:rsid w:val="30017BEF"/>
    <w:rsid w:val="30022C61"/>
    <w:rsid w:val="30A130A9"/>
    <w:rsid w:val="310B1A91"/>
    <w:rsid w:val="31158542"/>
    <w:rsid w:val="31D5AD5B"/>
    <w:rsid w:val="32ED22A0"/>
    <w:rsid w:val="33395B5F"/>
    <w:rsid w:val="3354C6DA"/>
    <w:rsid w:val="33C37777"/>
    <w:rsid w:val="348089DF"/>
    <w:rsid w:val="348C9D4A"/>
    <w:rsid w:val="34FEE434"/>
    <w:rsid w:val="3521DED8"/>
    <w:rsid w:val="35720E79"/>
    <w:rsid w:val="35985BA0"/>
    <w:rsid w:val="35A3583D"/>
    <w:rsid w:val="35BFBDA9"/>
    <w:rsid w:val="36427579"/>
    <w:rsid w:val="364B0C39"/>
    <w:rsid w:val="3687048C"/>
    <w:rsid w:val="36876679"/>
    <w:rsid w:val="36B02253"/>
    <w:rsid w:val="36C4C547"/>
    <w:rsid w:val="38598DDA"/>
    <w:rsid w:val="386D12E0"/>
    <w:rsid w:val="387D456B"/>
    <w:rsid w:val="38A09E52"/>
    <w:rsid w:val="38BBEDFE"/>
    <w:rsid w:val="38D1278F"/>
    <w:rsid w:val="3985C862"/>
    <w:rsid w:val="3A12508E"/>
    <w:rsid w:val="3A5544A7"/>
    <w:rsid w:val="3B38F6C8"/>
    <w:rsid w:val="3CFE6E9C"/>
    <w:rsid w:val="3D0B95F7"/>
    <w:rsid w:val="3E2C04D2"/>
    <w:rsid w:val="3F022EA1"/>
    <w:rsid w:val="3F140469"/>
    <w:rsid w:val="3F1D4317"/>
    <w:rsid w:val="3FD6F536"/>
    <w:rsid w:val="40252CFB"/>
    <w:rsid w:val="407EFE6C"/>
    <w:rsid w:val="40E60A52"/>
    <w:rsid w:val="413C5CEA"/>
    <w:rsid w:val="42016B90"/>
    <w:rsid w:val="42450CC5"/>
    <w:rsid w:val="426B74DD"/>
    <w:rsid w:val="428A99A7"/>
    <w:rsid w:val="4389B7D7"/>
    <w:rsid w:val="438CA39E"/>
    <w:rsid w:val="43C2422C"/>
    <w:rsid w:val="44206D9B"/>
    <w:rsid w:val="44F676C8"/>
    <w:rsid w:val="45258838"/>
    <w:rsid w:val="453BC5D5"/>
    <w:rsid w:val="457CEE01"/>
    <w:rsid w:val="45A6CF18"/>
    <w:rsid w:val="45B29ADC"/>
    <w:rsid w:val="45BCDD04"/>
    <w:rsid w:val="46578A37"/>
    <w:rsid w:val="472DF34B"/>
    <w:rsid w:val="473EE600"/>
    <w:rsid w:val="4751B561"/>
    <w:rsid w:val="477ED856"/>
    <w:rsid w:val="4798A44E"/>
    <w:rsid w:val="479ED862"/>
    <w:rsid w:val="47A801F3"/>
    <w:rsid w:val="48E93233"/>
    <w:rsid w:val="496BE9C9"/>
    <w:rsid w:val="4983B8DC"/>
    <w:rsid w:val="49CE137C"/>
    <w:rsid w:val="4A08EE0A"/>
    <w:rsid w:val="4BD74352"/>
    <w:rsid w:val="4C125723"/>
    <w:rsid w:val="4CAA4801"/>
    <w:rsid w:val="4D7633CB"/>
    <w:rsid w:val="4D774BFD"/>
    <w:rsid w:val="4D84ABF2"/>
    <w:rsid w:val="4D8586C8"/>
    <w:rsid w:val="4DAE2784"/>
    <w:rsid w:val="4DBADFD4"/>
    <w:rsid w:val="4DE85186"/>
    <w:rsid w:val="4DEC6780"/>
    <w:rsid w:val="4F0A983F"/>
    <w:rsid w:val="4F3A5947"/>
    <w:rsid w:val="4F873297"/>
    <w:rsid w:val="4FDF52EC"/>
    <w:rsid w:val="4FEA4F40"/>
    <w:rsid w:val="50907A8E"/>
    <w:rsid w:val="50A668A0"/>
    <w:rsid w:val="50C89DA2"/>
    <w:rsid w:val="519FE48B"/>
    <w:rsid w:val="51DFB073"/>
    <w:rsid w:val="5231593E"/>
    <w:rsid w:val="52423901"/>
    <w:rsid w:val="5270734B"/>
    <w:rsid w:val="52BBD32B"/>
    <w:rsid w:val="53167DE5"/>
    <w:rsid w:val="5397B81A"/>
    <w:rsid w:val="53DE0962"/>
    <w:rsid w:val="53E1CD07"/>
    <w:rsid w:val="541D6908"/>
    <w:rsid w:val="54A6C481"/>
    <w:rsid w:val="54F73887"/>
    <w:rsid w:val="5543C13E"/>
    <w:rsid w:val="55618F10"/>
    <w:rsid w:val="55B57AC3"/>
    <w:rsid w:val="56172B60"/>
    <w:rsid w:val="567EA7D0"/>
    <w:rsid w:val="58665956"/>
    <w:rsid w:val="586B953B"/>
    <w:rsid w:val="5878A236"/>
    <w:rsid w:val="58CD1E50"/>
    <w:rsid w:val="58D05CBB"/>
    <w:rsid w:val="58F8C7B1"/>
    <w:rsid w:val="5A2AC9A5"/>
    <w:rsid w:val="5A949812"/>
    <w:rsid w:val="5AE1142C"/>
    <w:rsid w:val="5B3A329D"/>
    <w:rsid w:val="5B7E37DE"/>
    <w:rsid w:val="5D8E998A"/>
    <w:rsid w:val="5E4A2967"/>
    <w:rsid w:val="5E7D4217"/>
    <w:rsid w:val="5ED8D178"/>
    <w:rsid w:val="5EFE538A"/>
    <w:rsid w:val="5F9DA122"/>
    <w:rsid w:val="5FFAF7D8"/>
    <w:rsid w:val="6047CDFE"/>
    <w:rsid w:val="606A4107"/>
    <w:rsid w:val="60A6D263"/>
    <w:rsid w:val="62BC425D"/>
    <w:rsid w:val="635DD64A"/>
    <w:rsid w:val="63C8F7C0"/>
    <w:rsid w:val="63FD98E6"/>
    <w:rsid w:val="645F8B3F"/>
    <w:rsid w:val="647A2808"/>
    <w:rsid w:val="6508E637"/>
    <w:rsid w:val="6572E5BA"/>
    <w:rsid w:val="65DD5C1A"/>
    <w:rsid w:val="662C6A62"/>
    <w:rsid w:val="664860F4"/>
    <w:rsid w:val="66D7EDCA"/>
    <w:rsid w:val="67C83AC3"/>
    <w:rsid w:val="67DFF8C9"/>
    <w:rsid w:val="68308343"/>
    <w:rsid w:val="68E3C9E3"/>
    <w:rsid w:val="69640B24"/>
    <w:rsid w:val="6986457D"/>
    <w:rsid w:val="69B41F43"/>
    <w:rsid w:val="69E0E178"/>
    <w:rsid w:val="6A01E73D"/>
    <w:rsid w:val="6A10986E"/>
    <w:rsid w:val="6A9B22AB"/>
    <w:rsid w:val="6B7CB1D9"/>
    <w:rsid w:val="6CA3996C"/>
    <w:rsid w:val="6CCAEC17"/>
    <w:rsid w:val="6DB34C4E"/>
    <w:rsid w:val="6DC44AC6"/>
    <w:rsid w:val="6E0B0632"/>
    <w:rsid w:val="6E71B412"/>
    <w:rsid w:val="6E83DBB6"/>
    <w:rsid w:val="6F1419B1"/>
    <w:rsid w:val="6F7401F5"/>
    <w:rsid w:val="6FBF8E63"/>
    <w:rsid w:val="6FDB3A2E"/>
    <w:rsid w:val="6FE7E6AE"/>
    <w:rsid w:val="70495E12"/>
    <w:rsid w:val="7114776B"/>
    <w:rsid w:val="7171766F"/>
    <w:rsid w:val="71DB6F99"/>
    <w:rsid w:val="71E7D010"/>
    <w:rsid w:val="727C033C"/>
    <w:rsid w:val="7371051C"/>
    <w:rsid w:val="738547EC"/>
    <w:rsid w:val="738BE16D"/>
    <w:rsid w:val="73A6CE2D"/>
    <w:rsid w:val="73EFBD3B"/>
    <w:rsid w:val="748DACA7"/>
    <w:rsid w:val="75AB13B9"/>
    <w:rsid w:val="75FA01D0"/>
    <w:rsid w:val="75FF8041"/>
    <w:rsid w:val="76154060"/>
    <w:rsid w:val="76586D2D"/>
    <w:rsid w:val="77E64C13"/>
    <w:rsid w:val="77EEC756"/>
    <w:rsid w:val="78158E5C"/>
    <w:rsid w:val="78216099"/>
    <w:rsid w:val="7863D97A"/>
    <w:rsid w:val="78AA0601"/>
    <w:rsid w:val="793EAFA0"/>
    <w:rsid w:val="79821C74"/>
    <w:rsid w:val="79AE3982"/>
    <w:rsid w:val="79C73A5B"/>
    <w:rsid w:val="79F56D52"/>
    <w:rsid w:val="7ACC3E5D"/>
    <w:rsid w:val="7C315838"/>
    <w:rsid w:val="7C3D9C76"/>
    <w:rsid w:val="7C9206F9"/>
    <w:rsid w:val="7CC7555B"/>
    <w:rsid w:val="7D13732E"/>
    <w:rsid w:val="7D7D7724"/>
    <w:rsid w:val="7DC6A6F9"/>
    <w:rsid w:val="7DE4830A"/>
    <w:rsid w:val="7E1017EB"/>
    <w:rsid w:val="7E3747D3"/>
    <w:rsid w:val="7ED31AFE"/>
    <w:rsid w:val="7F0D7516"/>
    <w:rsid w:val="7F0F9B55"/>
    <w:rsid w:val="7F31A599"/>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060C4"/>
  <w15:chartTrackingRefBased/>
  <w15:docId w15:val="{AC67B9D1-324D-47FD-8522-FEEF71487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10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dyuqq">
    <w:name w:val="wdyuqq"/>
    <w:basedOn w:val="DefaultParagraphFont"/>
    <w:rsid w:val="00136269"/>
  </w:style>
  <w:style w:type="paragraph" w:styleId="ListParagraph">
    <w:name w:val="List Paragraph"/>
    <w:basedOn w:val="Normal"/>
    <w:uiPriority w:val="34"/>
    <w:qFormat/>
    <w:rsid w:val="004E024D"/>
    <w:pPr>
      <w:ind w:left="720"/>
      <w:contextualSpacing/>
    </w:pPr>
  </w:style>
  <w:style w:type="character" w:styleId="Hyperlink">
    <w:name w:val="Hyperlink"/>
    <w:basedOn w:val="DefaultParagraphFont"/>
    <w:uiPriority w:val="99"/>
    <w:unhideWhenUsed/>
    <w:rsid w:val="00256E2A"/>
    <w:rPr>
      <w:color w:val="0563C1" w:themeColor="hyperlink"/>
      <w:u w:val="single"/>
    </w:rPr>
  </w:style>
  <w:style w:type="character" w:styleId="UnresolvedMention">
    <w:name w:val="Unresolved Mention"/>
    <w:basedOn w:val="DefaultParagraphFont"/>
    <w:uiPriority w:val="99"/>
    <w:semiHidden/>
    <w:unhideWhenUsed/>
    <w:rsid w:val="00256E2A"/>
    <w:rPr>
      <w:color w:val="605E5C"/>
      <w:shd w:val="clear" w:color="auto" w:fill="E1DFDD"/>
    </w:rPr>
  </w:style>
  <w:style w:type="paragraph" w:styleId="BodyText">
    <w:name w:val="Body Text"/>
    <w:basedOn w:val="Normal"/>
    <w:link w:val="BodyTextChar"/>
    <w:uiPriority w:val="99"/>
    <w:semiHidden/>
    <w:unhideWhenUsed/>
    <w:rsid w:val="00B840E9"/>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customStyle="1" w:styleId="BodyTextChar">
    <w:name w:val="Body Text Char"/>
    <w:basedOn w:val="DefaultParagraphFont"/>
    <w:link w:val="BodyText"/>
    <w:uiPriority w:val="99"/>
    <w:semiHidden/>
    <w:rsid w:val="00B840E9"/>
    <w:rPr>
      <w:rFonts w:ascii="Times New Roman" w:eastAsia="Times New Roman" w:hAnsi="Times New Roman" w:cs="Times New Roman"/>
      <w:kern w:val="0"/>
      <w:sz w:val="24"/>
      <w:szCs w:val="24"/>
      <w:lang w:eastAsia="lv-LV"/>
      <w14:ligatures w14:val="none"/>
    </w:rPr>
  </w:style>
  <w:style w:type="paragraph" w:styleId="NormalWeb">
    <w:name w:val="Normal (Web)"/>
    <w:basedOn w:val="Normal"/>
    <w:uiPriority w:val="99"/>
    <w:semiHidden/>
    <w:unhideWhenUsed/>
    <w:rsid w:val="00DB54D4"/>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Strong">
    <w:name w:val="Strong"/>
    <w:basedOn w:val="DefaultParagraphFont"/>
    <w:uiPriority w:val="22"/>
    <w:qFormat/>
    <w:rsid w:val="00DB54D4"/>
    <w:rPr>
      <w:b/>
      <w:bCs/>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A5FB4"/>
    <w:rPr>
      <w:b/>
      <w:bCs/>
    </w:rPr>
  </w:style>
  <w:style w:type="character" w:customStyle="1" w:styleId="CommentSubjectChar">
    <w:name w:val="Comment Subject Char"/>
    <w:basedOn w:val="CommentTextChar"/>
    <w:link w:val="CommentSubject"/>
    <w:uiPriority w:val="99"/>
    <w:semiHidden/>
    <w:rsid w:val="005A5FB4"/>
    <w:rPr>
      <w:b/>
      <w:bCs/>
      <w:sz w:val="20"/>
      <w:szCs w:val="20"/>
    </w:rPr>
  </w:style>
  <w:style w:type="paragraph" w:styleId="Revision">
    <w:name w:val="Revision"/>
    <w:hidden/>
    <w:uiPriority w:val="99"/>
    <w:semiHidden/>
    <w:rsid w:val="00CC7E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760041">
      <w:bodyDiv w:val="1"/>
      <w:marLeft w:val="0"/>
      <w:marRight w:val="0"/>
      <w:marTop w:val="0"/>
      <w:marBottom w:val="0"/>
      <w:divBdr>
        <w:top w:val="none" w:sz="0" w:space="0" w:color="auto"/>
        <w:left w:val="none" w:sz="0" w:space="0" w:color="auto"/>
        <w:bottom w:val="none" w:sz="0" w:space="0" w:color="auto"/>
        <w:right w:val="none" w:sz="0" w:space="0" w:color="auto"/>
      </w:divBdr>
    </w:div>
    <w:div w:id="354618108">
      <w:bodyDiv w:val="1"/>
      <w:marLeft w:val="0"/>
      <w:marRight w:val="0"/>
      <w:marTop w:val="0"/>
      <w:marBottom w:val="0"/>
      <w:divBdr>
        <w:top w:val="none" w:sz="0" w:space="0" w:color="auto"/>
        <w:left w:val="none" w:sz="0" w:space="0" w:color="auto"/>
        <w:bottom w:val="none" w:sz="0" w:space="0" w:color="auto"/>
        <w:right w:val="none" w:sz="0" w:space="0" w:color="auto"/>
      </w:divBdr>
    </w:div>
    <w:div w:id="1454978148">
      <w:bodyDiv w:val="1"/>
      <w:marLeft w:val="0"/>
      <w:marRight w:val="0"/>
      <w:marTop w:val="0"/>
      <w:marBottom w:val="0"/>
      <w:divBdr>
        <w:top w:val="none" w:sz="0" w:space="0" w:color="auto"/>
        <w:left w:val="none" w:sz="0" w:space="0" w:color="auto"/>
        <w:bottom w:val="none" w:sz="0" w:space="0" w:color="auto"/>
        <w:right w:val="none" w:sz="0" w:space="0" w:color="auto"/>
      </w:divBdr>
    </w:div>
    <w:div w:id="183510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qG7QqYT2eB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8927</Words>
  <Characters>5089</Characters>
  <Application>Microsoft Office Word</Application>
  <DocSecurity>0</DocSecurity>
  <Lines>42</Lines>
  <Paragraphs>27</Paragraphs>
  <ScaleCrop>false</ScaleCrop>
  <Company/>
  <LinksUpToDate>false</LinksUpToDate>
  <CharactersWithSpaces>13989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Sperga</dc:creator>
  <cp:keywords/>
  <dc:description/>
  <cp:lastModifiedBy>Anna Sperga</cp:lastModifiedBy>
  <cp:revision>298</cp:revision>
  <dcterms:created xsi:type="dcterms:W3CDTF">2023-07-21T20:37:00Z</dcterms:created>
  <dcterms:modified xsi:type="dcterms:W3CDTF">2023-10-27T07:07:00Z</dcterms:modified>
</cp:coreProperties>
</file>